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89c7329" w14:textId="89c7329">
      <w:pPr>
        <w:spacing w:after="0" w:line="240" w:lineRule="auto"/>
        <w:jc w:val="right"/>
        <w15:collapsed w:val="false"/>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E32E7B" w:rsidR="00340399" w:rsidTr="00E83461">
        <w:trPr>
          <w:jc w:val="right"/>
        </w:trPr>
        <w:tc>
          <w:tcPr>
            <w:tcW w:w="4320" w:type="dxa"/>
          </w:tcPr>
          <w:p w:rsidRPr="00E32E7B" w:rsidR="00340399" w:rsidP="00553C7E" w:rsidRDefault="002F61DE">
            <w:pPr>
              <w:pStyle w:val="VSVerzija"/>
              <w:jc w:val="right"/>
              <w:rPr>
                <w:rFonts w:ascii="Arial" w:hAnsi="Arial" w:cs="Arial"/>
              </w:rPr>
            </w:pPr>
            <w:r w:rsidRPr="00E32E7B">
              <w:rPr>
                <w:rFonts w:ascii="Arial" w:hAnsi="Arial" w:cs="Arial"/>
              </w:rPr>
              <w:t>Poslovni b</w:t>
            </w:r>
            <w:r w:rsidRPr="00E32E7B" w:rsidR="0092437B">
              <w:rPr>
                <w:rFonts w:ascii="Arial" w:hAnsi="Arial" w:cs="Arial"/>
              </w:rPr>
              <w:t xml:space="preserve">roj: </w:t>
            </w:r>
            <w:r w:rsidRPr="00E32E7B" w:rsidR="00891079">
              <w:rPr>
                <w:rFonts w:ascii="Arial" w:hAnsi="Arial" w:cs="Arial"/>
              </w:rPr>
              <w:t>10</w:t>
            </w:r>
            <w:r w:rsidRPr="00E32E7B">
              <w:rPr>
                <w:rFonts w:ascii="Arial" w:hAnsi="Arial" w:cs="Arial"/>
              </w:rPr>
              <w:t xml:space="preserve"> </w:t>
            </w:r>
            <w:r w:rsidRPr="00E32E7B" w:rsidR="00891079">
              <w:rPr>
                <w:rFonts w:ascii="Arial" w:hAnsi="Arial" w:cs="Arial"/>
              </w:rPr>
              <w:t>St</w:t>
            </w:r>
            <w:r w:rsidRPr="00E32E7B" w:rsidR="0092437B">
              <w:rPr>
                <w:rFonts w:ascii="Arial" w:hAnsi="Arial" w:cs="Arial"/>
              </w:rPr>
              <w:t>-</w:t>
            </w:r>
            <w:r w:rsidR="005A34E1">
              <w:rPr>
                <w:rFonts w:ascii="Arial" w:hAnsi="Arial" w:cs="Arial"/>
              </w:rPr>
              <w:t>292</w:t>
            </w:r>
            <w:r w:rsidRPr="00E32E7B" w:rsidR="00340399">
              <w:rPr>
                <w:rFonts w:ascii="Arial" w:hAnsi="Arial" w:cs="Arial"/>
              </w:rPr>
              <w:t>/</w:t>
            </w:r>
            <w:r w:rsidR="00776050">
              <w:rPr>
                <w:rFonts w:ascii="Arial" w:hAnsi="Arial" w:cs="Arial"/>
              </w:rPr>
              <w:t>202</w:t>
            </w:r>
            <w:r w:rsidR="00544718">
              <w:rPr>
                <w:rFonts w:ascii="Arial" w:hAnsi="Arial" w:cs="Arial"/>
              </w:rPr>
              <w:t>3</w:t>
            </w:r>
            <w:r w:rsidRPr="00E32E7B" w:rsidR="00891079">
              <w:rPr>
                <w:rFonts w:ascii="Arial" w:hAnsi="Arial" w:cs="Arial"/>
              </w:rPr>
              <w:t>-</w:t>
            </w:r>
            <w:r w:rsidR="00553C7E">
              <w:rPr>
                <w:rFonts w:ascii="Arial" w:hAnsi="Arial" w:cs="Arial"/>
              </w:rPr>
              <w:t>41</w:t>
            </w:r>
          </w:p>
        </w:tc>
      </w:tr>
    </w:tbl>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Ul. braće Radić 2</w:t>
      </w:r>
    </w:p>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544718">
        <w:rPr>
          <w:rFonts w:ascii="Arial" w:hAnsi="Arial" w:eastAsia="Times New Roman" w:cs="Arial"/>
          <w:sz w:val="24"/>
          <w:szCs w:val="24"/>
          <w:lang w:eastAsia="hr-HR"/>
        </w:rPr>
        <w:t>1</w:t>
      </w:r>
      <w:r w:rsidR="005A34E1">
        <w:rPr>
          <w:rFonts w:ascii="Arial" w:hAnsi="Arial" w:eastAsia="Times New Roman" w:cs="Arial"/>
          <w:sz w:val="24"/>
          <w:szCs w:val="24"/>
          <w:lang w:eastAsia="hr-HR"/>
        </w:rPr>
        <w:t>8</w:t>
      </w:r>
      <w:r w:rsidRPr="00E32E7B">
        <w:rPr>
          <w:rFonts w:ascii="Arial" w:hAnsi="Arial" w:eastAsia="Times New Roman" w:cs="Arial"/>
          <w:sz w:val="24"/>
          <w:szCs w:val="24"/>
          <w:lang w:eastAsia="hr-HR"/>
        </w:rPr>
        <w:t xml:space="preserve">. </w:t>
      </w:r>
      <w:r w:rsidR="00544718">
        <w:rPr>
          <w:rFonts w:ascii="Arial" w:hAnsi="Arial" w:eastAsia="Times New Roman" w:cs="Arial"/>
          <w:sz w:val="24"/>
          <w:szCs w:val="24"/>
          <w:lang w:eastAsia="hr-HR"/>
        </w:rPr>
        <w:t>siječnja</w:t>
      </w:r>
      <w:r w:rsidRPr="00E32E7B" w:rsidR="005D6DF6">
        <w:rPr>
          <w:rFonts w:ascii="Arial" w:hAnsi="Arial" w:eastAsia="Times New Roman" w:cs="Arial"/>
          <w:sz w:val="24"/>
          <w:szCs w:val="24"/>
          <w:lang w:eastAsia="hr-HR"/>
        </w:rPr>
        <w:t xml:space="preserve"> 202</w:t>
      </w:r>
      <w:r w:rsidR="00544718">
        <w:rPr>
          <w:rFonts w:ascii="Arial" w:hAnsi="Arial" w:eastAsia="Times New Roman" w:cs="Arial"/>
          <w:sz w:val="24"/>
          <w:szCs w:val="24"/>
          <w:lang w:eastAsia="hr-HR"/>
        </w:rPr>
        <w:t>4</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00C743EE" w:rsidP="00136B4A"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Pr="005A34E1" w:rsidR="005A34E1">
        <w:rPr>
          <w:rFonts w:ascii="Arial" w:hAnsi="Arial" w:eastAsia="Times New Roman" w:cs="Arial"/>
          <w:sz w:val="24"/>
          <w:szCs w:val="24"/>
          <w:lang w:eastAsia="hr-HR"/>
        </w:rPr>
        <w:t>EURO SAN j.d.o.o.</w:t>
      </w:r>
      <w:r w:rsidR="00C743EE">
        <w:rPr>
          <w:rFonts w:ascii="Arial" w:hAnsi="Arial" w:eastAsia="Times New Roman" w:cs="Arial"/>
          <w:sz w:val="24"/>
          <w:szCs w:val="24"/>
          <w:lang w:eastAsia="hr-HR"/>
        </w:rPr>
        <w:t xml:space="preserve"> u stečaju</w:t>
      </w:r>
      <w:r w:rsidRPr="005A34E1" w:rsidR="005A34E1">
        <w:rPr>
          <w:rFonts w:ascii="Arial" w:hAnsi="Arial" w:eastAsia="Times New Roman" w:cs="Arial"/>
          <w:sz w:val="24"/>
          <w:szCs w:val="24"/>
          <w:lang w:eastAsia="hr-HR"/>
        </w:rPr>
        <w:t xml:space="preserve">, Nedelišće, </w:t>
      </w:r>
    </w:p>
    <w:p w:rsidRPr="00E32E7B" w:rsidR="003D557F" w:rsidP="00136B4A" w:rsidRDefault="005A34E1">
      <w:pPr>
        <w:spacing w:after="0" w:line="240" w:lineRule="auto"/>
        <w:jc w:val="center"/>
        <w:rPr>
          <w:rFonts w:ascii="Arial" w:hAnsi="Arial" w:eastAsia="Times New Roman" w:cs="Arial"/>
          <w:sz w:val="24"/>
          <w:szCs w:val="24"/>
          <w:lang w:eastAsia="hr-HR"/>
        </w:rPr>
      </w:pPr>
      <w:r w:rsidRPr="005A34E1">
        <w:rPr>
          <w:rFonts w:ascii="Arial" w:hAnsi="Arial" w:eastAsia="Times New Roman" w:cs="Arial"/>
          <w:sz w:val="24"/>
          <w:szCs w:val="24"/>
          <w:lang w:eastAsia="hr-HR"/>
        </w:rPr>
        <w:t>Ulica Josipa Štolcera Slavenskog 33B, OIB:61115505721</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553C7E" w:rsidR="003D557F" w:rsidP="001B6963" w:rsidRDefault="003D557F">
      <w:pPr>
        <w:tabs>
          <w:tab w:val="left" w:pos="7230"/>
        </w:tabs>
        <w:spacing w:after="0" w:line="240" w:lineRule="auto"/>
        <w:jc w:val="both"/>
        <w:rPr>
          <w:rFonts w:ascii="Arial" w:hAnsi="Arial" w:eastAsia="Times New Roman" w:cs="Arial"/>
          <w:sz w:val="24"/>
          <w:szCs w:val="24"/>
          <w:lang w:eastAsia="hr-HR"/>
        </w:rPr>
      </w:pPr>
      <w:r w:rsidRPr="00553C7E">
        <w:rPr>
          <w:rFonts w:ascii="Arial" w:hAnsi="Arial" w:eastAsia="Times New Roman" w:cs="Arial"/>
          <w:sz w:val="24"/>
          <w:szCs w:val="24"/>
          <w:lang w:eastAsia="hr-HR"/>
        </w:rPr>
        <w:t xml:space="preserve">Stečajni sudac: </w:t>
      </w:r>
      <w:r w:rsidRPr="00553C7E" w:rsidR="00891079">
        <w:rPr>
          <w:rFonts w:ascii="Arial" w:hAnsi="Arial" w:eastAsia="Times New Roman" w:cs="Arial"/>
          <w:sz w:val="24"/>
          <w:szCs w:val="24"/>
          <w:lang w:eastAsia="hr-HR"/>
        </w:rPr>
        <w:t xml:space="preserve">Denis Krnjak </w:t>
      </w:r>
      <w:r w:rsidRPr="00553C7E" w:rsidR="001B6963">
        <w:rPr>
          <w:rFonts w:ascii="Arial" w:hAnsi="Arial" w:eastAsia="Times New Roman" w:cs="Arial"/>
          <w:sz w:val="24"/>
          <w:szCs w:val="24"/>
          <w:lang w:eastAsia="hr-HR"/>
        </w:rPr>
        <w:tab/>
      </w:r>
    </w:p>
    <w:p w:rsidRPr="00553C7E" w:rsidR="003D557F" w:rsidP="003D557F" w:rsidRDefault="00891079">
      <w:pPr>
        <w:spacing w:after="0" w:line="240" w:lineRule="auto"/>
        <w:jc w:val="both"/>
        <w:rPr>
          <w:rFonts w:ascii="Arial" w:hAnsi="Arial" w:eastAsia="Times New Roman" w:cs="Arial"/>
          <w:sz w:val="24"/>
          <w:szCs w:val="24"/>
          <w:lang w:eastAsia="hr-HR"/>
        </w:rPr>
      </w:pPr>
      <w:r w:rsidRPr="00553C7E">
        <w:rPr>
          <w:rFonts w:ascii="Arial" w:hAnsi="Arial" w:eastAsia="Times New Roman" w:cs="Arial"/>
          <w:sz w:val="24"/>
          <w:szCs w:val="24"/>
          <w:lang w:eastAsia="hr-HR"/>
        </w:rPr>
        <w:t>Zapisničar</w:t>
      </w:r>
      <w:r w:rsidRPr="00553C7E" w:rsidR="003D557F">
        <w:rPr>
          <w:rFonts w:ascii="Arial" w:hAnsi="Arial" w:eastAsia="Times New Roman" w:cs="Arial"/>
          <w:sz w:val="24"/>
          <w:szCs w:val="24"/>
          <w:lang w:eastAsia="hr-HR"/>
        </w:rPr>
        <w:t xml:space="preserve">: </w:t>
      </w:r>
      <w:r w:rsidRPr="00553C7E" w:rsidR="00553C7E">
        <w:rPr>
          <w:rFonts w:ascii="Arial" w:hAnsi="Arial" w:eastAsia="Times New Roman" w:cs="Arial"/>
          <w:sz w:val="24"/>
          <w:szCs w:val="24"/>
          <w:lang w:eastAsia="hr-HR"/>
        </w:rPr>
        <w:t>Tihana Martinez</w:t>
      </w:r>
    </w:p>
    <w:p w:rsidRPr="00E32E7B" w:rsidR="00553C7E" w:rsidP="003D557F" w:rsidRDefault="00553C7E">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5A34E1">
        <w:rPr>
          <w:rFonts w:ascii="Arial" w:hAnsi="Arial" w:eastAsia="Times New Roman" w:cs="Arial"/>
          <w:sz w:val="24"/>
          <w:szCs w:val="24"/>
          <w:lang w:eastAsia="hr-HR"/>
        </w:rPr>
        <w:t>09</w:t>
      </w:r>
      <w:r w:rsidR="00B54C5A">
        <w:rPr>
          <w:rFonts w:ascii="Arial" w:hAnsi="Arial" w:eastAsia="Times New Roman" w:cs="Arial"/>
          <w:sz w:val="24"/>
          <w:szCs w:val="24"/>
          <w:lang w:eastAsia="hr-HR"/>
        </w:rPr>
        <w:t>,</w:t>
      </w:r>
      <w:r w:rsidR="005A34E1">
        <w:rPr>
          <w:rFonts w:ascii="Arial" w:hAnsi="Arial" w:eastAsia="Times New Roman" w:cs="Arial"/>
          <w:sz w:val="24"/>
          <w:szCs w:val="24"/>
          <w:lang w:eastAsia="hr-HR"/>
        </w:rPr>
        <w:t>3</w:t>
      </w:r>
      <w:r w:rsidRPr="00E32E7B" w:rsidR="003D557F">
        <w:rPr>
          <w:rFonts w:ascii="Arial" w:hAnsi="Arial" w:eastAsia="Times New Roman" w:cs="Arial"/>
          <w:sz w:val="24"/>
          <w:szCs w:val="24"/>
          <w:lang w:eastAsia="hr-HR"/>
        </w:rPr>
        <w:t>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B10E42" w:rsidP="00B10E42" w:rsidRDefault="00B10E42">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5A34E1">
        <w:rPr>
          <w:rFonts w:ascii="Arial" w:hAnsi="Arial" w:eastAsia="Times New Roman" w:cs="Arial"/>
          <w:sz w:val="24"/>
          <w:szCs w:val="24"/>
          <w:lang w:eastAsia="hr-HR"/>
        </w:rPr>
        <w:t>10</w:t>
      </w:r>
      <w:r w:rsidRPr="00E32E7B">
        <w:rPr>
          <w:rFonts w:ascii="Arial" w:hAnsi="Arial" w:eastAsia="Times New Roman" w:cs="Arial"/>
          <w:sz w:val="24"/>
          <w:szCs w:val="24"/>
          <w:lang w:eastAsia="hr-HR"/>
        </w:rPr>
        <w:t xml:space="preserve">. </w:t>
      </w:r>
      <w:r w:rsidR="00544718">
        <w:rPr>
          <w:rFonts w:ascii="Arial" w:hAnsi="Arial" w:eastAsia="Times New Roman" w:cs="Arial"/>
          <w:sz w:val="24"/>
          <w:szCs w:val="24"/>
          <w:lang w:eastAsia="hr-HR"/>
        </w:rPr>
        <w:t>listopada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544718">
        <w:rPr>
          <w:rFonts w:ascii="Arial" w:hAnsi="Arial" w:eastAsia="Times New Roman" w:cs="Arial"/>
          <w:sz w:val="24"/>
          <w:szCs w:val="24"/>
          <w:lang w:eastAsia="hr-HR"/>
        </w:rPr>
        <w:t>3</w:t>
      </w:r>
      <w:r w:rsidRPr="00E32E7B"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293797" w:rsidR="003D557F" w:rsidP="003D557F" w:rsidRDefault="003D557F">
      <w:pPr>
        <w:spacing w:after="0" w:line="240" w:lineRule="auto"/>
        <w:jc w:val="both"/>
        <w:rPr>
          <w:rFonts w:ascii="Arial" w:hAnsi="Arial" w:eastAsia="Times New Roman" w:cs="Arial"/>
          <w:sz w:val="24"/>
          <w:szCs w:val="24"/>
          <w:lang w:eastAsia="hr-HR"/>
        </w:rPr>
      </w:pPr>
    </w:p>
    <w:p w:rsidRPr="00293797" w:rsidR="003D557F" w:rsidP="003D557F" w:rsidRDefault="00147D7D">
      <w:pPr>
        <w:spacing w:after="0" w:line="240" w:lineRule="auto"/>
        <w:jc w:val="both"/>
        <w:rPr>
          <w:rFonts w:ascii="Arial" w:hAnsi="Arial" w:eastAsia="Times New Roman" w:cs="Arial"/>
          <w:sz w:val="24"/>
          <w:szCs w:val="24"/>
          <w:lang w:eastAsia="hr-HR"/>
        </w:rPr>
      </w:pPr>
      <w:r w:rsidRPr="00293797">
        <w:rPr>
          <w:rFonts w:ascii="Arial" w:hAnsi="Arial" w:eastAsia="Times New Roman" w:cs="Arial"/>
          <w:sz w:val="24"/>
          <w:szCs w:val="24"/>
          <w:lang w:eastAsia="hr-HR"/>
        </w:rPr>
        <w:t>- stečajn</w:t>
      </w:r>
      <w:r w:rsidRPr="00293797" w:rsidR="00752D2F">
        <w:rPr>
          <w:rFonts w:ascii="Arial" w:hAnsi="Arial" w:eastAsia="Times New Roman" w:cs="Arial"/>
          <w:sz w:val="24"/>
          <w:szCs w:val="24"/>
          <w:lang w:eastAsia="hr-HR"/>
        </w:rPr>
        <w:t>i</w:t>
      </w:r>
      <w:r w:rsidRPr="00293797" w:rsidR="003D557F">
        <w:rPr>
          <w:rFonts w:ascii="Arial" w:hAnsi="Arial" w:eastAsia="Times New Roman" w:cs="Arial"/>
          <w:sz w:val="24"/>
          <w:szCs w:val="24"/>
          <w:lang w:eastAsia="hr-HR"/>
        </w:rPr>
        <w:t xml:space="preserve"> upravitelj</w:t>
      </w:r>
      <w:r w:rsidRPr="00293797" w:rsidR="00891079">
        <w:rPr>
          <w:rFonts w:ascii="Arial" w:hAnsi="Arial" w:eastAsia="Times New Roman" w:cs="Arial"/>
          <w:sz w:val="24"/>
          <w:szCs w:val="24"/>
          <w:lang w:eastAsia="hr-HR"/>
        </w:rPr>
        <w:t xml:space="preserve">: </w:t>
      </w:r>
      <w:r w:rsidRPr="00293797" w:rsidR="005A34E1">
        <w:rPr>
          <w:rFonts w:ascii="Arial" w:hAnsi="Arial" w:eastAsia="Times New Roman" w:cs="Arial"/>
          <w:sz w:val="24"/>
          <w:szCs w:val="24"/>
          <w:lang w:eastAsia="hr-HR"/>
        </w:rPr>
        <w:t>Krešimir Fučkar</w:t>
      </w:r>
      <w:r w:rsidRPr="00293797" w:rsidR="003D557F">
        <w:rPr>
          <w:rFonts w:ascii="Arial" w:hAnsi="Arial" w:eastAsia="Times New Roman" w:cs="Arial"/>
          <w:sz w:val="24"/>
          <w:szCs w:val="24"/>
          <w:lang w:eastAsia="hr-HR"/>
        </w:rPr>
        <w:t xml:space="preserve"> </w:t>
      </w:r>
    </w:p>
    <w:p w:rsidRPr="00293797" w:rsidR="0085216E" w:rsidP="0085216E" w:rsidRDefault="0085216E">
      <w:pPr>
        <w:spacing w:after="0" w:line="240" w:lineRule="auto"/>
        <w:jc w:val="both"/>
        <w:rPr>
          <w:rFonts w:ascii="Arial" w:hAnsi="Arial" w:eastAsia="Times New Roman" w:cs="Arial"/>
          <w:sz w:val="24"/>
          <w:szCs w:val="24"/>
          <w:lang w:eastAsia="hr-HR"/>
        </w:rPr>
      </w:pPr>
      <w:r w:rsidRPr="00293797">
        <w:rPr>
          <w:rFonts w:ascii="Arial" w:hAnsi="Arial" w:eastAsia="Times New Roman" w:cs="Arial"/>
          <w:sz w:val="24"/>
          <w:szCs w:val="24"/>
          <w:lang w:eastAsia="hr-HR"/>
        </w:rPr>
        <w:t xml:space="preserve">- </w:t>
      </w:r>
      <w:r w:rsidRPr="00293797" w:rsidR="00712D5B">
        <w:rPr>
          <w:rFonts w:ascii="Arial" w:hAnsi="Arial" w:eastAsia="Times New Roman" w:cs="Arial"/>
          <w:sz w:val="24"/>
          <w:szCs w:val="24"/>
          <w:lang w:eastAsia="hr-HR"/>
        </w:rPr>
        <w:t xml:space="preserve">za </w:t>
      </w:r>
      <w:r w:rsidRPr="00293797" w:rsidR="00CC62D2">
        <w:rPr>
          <w:rFonts w:ascii="Arial" w:hAnsi="Arial" w:eastAsia="Times New Roman" w:cs="Arial"/>
          <w:sz w:val="24"/>
          <w:szCs w:val="24"/>
          <w:lang w:eastAsia="hr-HR"/>
        </w:rPr>
        <w:t>vjerovnika</w:t>
      </w:r>
      <w:r w:rsidRPr="00293797">
        <w:rPr>
          <w:rFonts w:ascii="Arial" w:hAnsi="Arial" w:eastAsia="Times New Roman" w:cs="Arial"/>
          <w:sz w:val="24"/>
          <w:szCs w:val="24"/>
          <w:lang w:eastAsia="hr-HR"/>
        </w:rPr>
        <w:t xml:space="preserve"> RH, zastupn</w:t>
      </w:r>
      <w:r w:rsidRPr="00293797" w:rsidR="00FB3326">
        <w:rPr>
          <w:rFonts w:ascii="Arial" w:hAnsi="Arial" w:eastAsia="Times New Roman" w:cs="Arial"/>
          <w:sz w:val="24"/>
          <w:szCs w:val="24"/>
          <w:lang w:eastAsia="hr-HR"/>
        </w:rPr>
        <w:t>i</w:t>
      </w:r>
      <w:r w:rsidRPr="00293797" w:rsidR="00293797">
        <w:rPr>
          <w:rFonts w:ascii="Arial" w:hAnsi="Arial" w:eastAsia="Times New Roman" w:cs="Arial"/>
          <w:sz w:val="24"/>
          <w:szCs w:val="24"/>
          <w:lang w:eastAsia="hr-HR"/>
        </w:rPr>
        <w:t>ca</w:t>
      </w:r>
      <w:r w:rsidRPr="00293797">
        <w:rPr>
          <w:rFonts w:ascii="Arial" w:hAnsi="Arial" w:eastAsia="Times New Roman" w:cs="Arial"/>
          <w:sz w:val="24"/>
          <w:szCs w:val="24"/>
          <w:lang w:eastAsia="hr-HR"/>
        </w:rPr>
        <w:t xml:space="preserve"> po zakonu </w:t>
      </w:r>
      <w:r w:rsidRPr="00293797" w:rsidR="00293797">
        <w:rPr>
          <w:rFonts w:ascii="Arial" w:hAnsi="Arial" w:eastAsia="Times New Roman" w:cs="Arial"/>
          <w:sz w:val="24"/>
          <w:szCs w:val="24"/>
          <w:lang w:eastAsia="hr-HR"/>
        </w:rPr>
        <w:t>Jelena Kneževi</w:t>
      </w:r>
      <w:r w:rsidRPr="00293797" w:rsidR="00712D5B">
        <w:rPr>
          <w:rFonts w:ascii="Arial" w:hAnsi="Arial" w:eastAsia="Times New Roman" w:cs="Arial"/>
          <w:sz w:val="24"/>
          <w:szCs w:val="24"/>
          <w:lang w:eastAsia="hr-HR"/>
        </w:rPr>
        <w:t>ć</w:t>
      </w:r>
      <w:r w:rsidRPr="00293797">
        <w:rPr>
          <w:rFonts w:ascii="Arial" w:hAnsi="Arial" w:eastAsia="Times New Roman" w:cs="Arial"/>
          <w:sz w:val="24"/>
          <w:szCs w:val="24"/>
          <w:lang w:eastAsia="hr-HR"/>
        </w:rPr>
        <w:t>, zamjeni</w:t>
      </w:r>
      <w:r w:rsidRPr="00293797" w:rsidR="00293797">
        <w:rPr>
          <w:rFonts w:ascii="Arial" w:hAnsi="Arial" w:eastAsia="Times New Roman" w:cs="Arial"/>
          <w:sz w:val="24"/>
          <w:szCs w:val="24"/>
          <w:lang w:eastAsia="hr-HR"/>
        </w:rPr>
        <w:t>ca</w:t>
      </w:r>
      <w:r w:rsidRPr="00293797">
        <w:rPr>
          <w:rFonts w:ascii="Arial" w:hAnsi="Arial" w:eastAsia="Times New Roman" w:cs="Arial"/>
          <w:sz w:val="24"/>
          <w:szCs w:val="24"/>
          <w:lang w:eastAsia="hr-HR"/>
        </w:rPr>
        <w:t xml:space="preserve"> ŽDO Varaždin, Građansko upravni odjel</w:t>
      </w:r>
    </w:p>
    <w:p w:rsidRPr="00B54C5A" w:rsidR="000065B4" w:rsidP="0085216E" w:rsidRDefault="000065B4">
      <w:pPr>
        <w:spacing w:after="0" w:line="240" w:lineRule="auto"/>
        <w:jc w:val="both"/>
        <w:rPr>
          <w:rFonts w:ascii="Arial" w:hAnsi="Arial" w:eastAsia="Times New Roman" w:cs="Arial"/>
          <w:color w:val="FF0000"/>
          <w:sz w:val="24"/>
          <w:szCs w:val="24"/>
          <w:lang w:eastAsia="hr-HR"/>
        </w:rPr>
      </w:pPr>
    </w:p>
    <w:p w:rsidRPr="00E32E7B" w:rsidR="00E83461" w:rsidP="00E83461" w:rsidRDefault="00E83461">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w:t>
      </w:r>
      <w:r w:rsidRPr="00B54C5A" w:rsidR="00961B6D">
        <w:rPr>
          <w:rFonts w:ascii="Arial" w:hAnsi="Arial" w:eastAsia="Times New Roman" w:cs="Arial"/>
          <w:sz w:val="24"/>
          <w:szCs w:val="24"/>
          <w:lang w:eastAsia="hr-HR"/>
        </w:rPr>
        <w:t>Stečajnog zakona (Narodne novine, broj 71/15, 104/17 i 36/22, dalje u tekstu: SZ)</w:t>
      </w:r>
      <w:r w:rsidR="00961B6D">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E32E7B" w:rsidR="003E06DF" w:rsidP="00EE512D" w:rsidRDefault="003E06DF">
      <w:pPr>
        <w:spacing w:after="0" w:line="240" w:lineRule="auto"/>
        <w:ind w:left="1080"/>
        <w:rPr>
          <w:rFonts w:ascii="Arial" w:hAnsi="Arial" w:eastAsia="Times New Roman" w:cs="Arial"/>
          <w:b/>
          <w:bCs/>
          <w:sz w:val="24"/>
          <w:szCs w:val="24"/>
        </w:rPr>
      </w:pPr>
    </w:p>
    <w:p w:rsidR="003E06DF" w:rsidP="00EE512D" w:rsidRDefault="003E06DF">
      <w:pPr>
        <w:spacing w:after="0" w:line="240" w:lineRule="auto"/>
        <w:ind w:left="1080"/>
        <w:rPr>
          <w:rFonts w:ascii="Arial" w:hAnsi="Arial" w:eastAsia="Times New Roman" w:cs="Arial"/>
          <w:b/>
          <w:bCs/>
          <w:sz w:val="24"/>
          <w:szCs w:val="24"/>
        </w:rPr>
      </w:pPr>
    </w:p>
    <w:p w:rsidRPr="00E32E7B" w:rsidR="00293797" w:rsidP="00EE512D" w:rsidRDefault="00293797">
      <w:pPr>
        <w:spacing w:after="0" w:line="240" w:lineRule="auto"/>
        <w:ind w:left="1080"/>
        <w:rPr>
          <w:rFonts w:ascii="Arial" w:hAnsi="Arial" w:eastAsia="Times New Roman" w:cs="Arial"/>
          <w:b/>
          <w:bCs/>
          <w:sz w:val="24"/>
          <w:szCs w:val="24"/>
        </w:rPr>
      </w:pPr>
    </w:p>
    <w:p w:rsidRPr="00E32E7B" w:rsidR="0036250D" w:rsidP="00EE512D" w:rsidRDefault="0036250D">
      <w:pPr>
        <w:spacing w:after="0" w:line="240" w:lineRule="auto"/>
        <w:ind w:left="1080"/>
        <w:rPr>
          <w:rFonts w:ascii="Arial" w:hAnsi="Arial" w:eastAsia="Times New Roman" w:cs="Arial"/>
          <w:b/>
          <w:bCs/>
          <w:sz w:val="24"/>
          <w:szCs w:val="24"/>
        </w:rPr>
      </w:pP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lastRenderedPageBreak/>
        <w:t xml:space="preserve">I. VIŠI ISPLATNI RED </w:t>
      </w:r>
    </w:p>
    <w:tbl>
      <w:tblPr>
        <w:tblStyle w:val="Reetkatablice"/>
        <w:tblW w:w="0" w:type="auto"/>
        <w:tblInd w:w="108" w:type="dxa"/>
        <w:tblLook w:firstRow="1" w:lastRow="0" w:firstColumn="1" w:lastColumn="0" w:noHBand="0" w:noVBand="1" w:val="04A0"/>
      </w:tblPr>
      <w:tblGrid>
        <w:gridCol w:w="639"/>
        <w:gridCol w:w="2555"/>
        <w:gridCol w:w="1495"/>
        <w:gridCol w:w="1489"/>
        <w:gridCol w:w="1492"/>
        <w:gridCol w:w="1510"/>
      </w:tblGrid>
      <w:tr w:rsidR="00776050" w:rsidTr="005A34E1">
        <w:tc>
          <w:tcPr>
            <w:tcW w:w="639"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Red. broj</w:t>
            </w:r>
          </w:p>
        </w:tc>
        <w:tc>
          <w:tcPr>
            <w:tcW w:w="2555"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Ime i prezime / tvrtka</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 ili naziv vjerovnika / OIB</w:t>
            </w:r>
          </w:p>
        </w:tc>
        <w:tc>
          <w:tcPr>
            <w:tcW w:w="1495"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prijavljene tražbine (eur)</w:t>
            </w:r>
          </w:p>
        </w:tc>
        <w:tc>
          <w:tcPr>
            <w:tcW w:w="1489"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priznate tražbine (eur)</w:t>
            </w:r>
          </w:p>
        </w:tc>
        <w:tc>
          <w:tcPr>
            <w:tcW w:w="149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 xml:space="preserve">Iznos </w:t>
            </w:r>
          </w:p>
          <w:p w:rsidRPr="008450A3"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osporene tražbine (eur)</w:t>
            </w:r>
          </w:p>
          <w:p w:rsidR="00776050" w:rsidP="00DA1C4B" w:rsidRDefault="00776050">
            <w:pPr>
              <w:spacing w:after="0" w:line="240" w:lineRule="auto"/>
              <w:jc w:val="center"/>
              <w:rPr>
                <w:rFonts w:ascii="Arial" w:hAnsi="Arial" w:eastAsia="Times New Roman" w:cs="Arial"/>
                <w:sz w:val="20"/>
                <w:szCs w:val="20"/>
              </w:rPr>
            </w:pPr>
          </w:p>
        </w:tc>
        <w:tc>
          <w:tcPr>
            <w:tcW w:w="1510"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Napomena</w:t>
            </w:r>
          </w:p>
        </w:tc>
      </w:tr>
      <w:tr w:rsidRPr="001B6963" w:rsidR="00544718" w:rsidTr="005A34E1">
        <w:tc>
          <w:tcPr>
            <w:tcW w:w="639" w:type="dxa"/>
          </w:tcPr>
          <w:p w:rsidRPr="001B6963" w:rsidR="00544718" w:rsidP="005B7D03" w:rsidRDefault="00544718">
            <w:pPr>
              <w:spacing w:after="0" w:line="240" w:lineRule="auto"/>
              <w:jc w:val="center"/>
              <w:rPr>
                <w:rFonts w:ascii="Arial" w:hAnsi="Arial" w:eastAsia="Times New Roman" w:cs="Arial"/>
                <w:sz w:val="20"/>
                <w:szCs w:val="20"/>
              </w:rPr>
            </w:pPr>
          </w:p>
          <w:p w:rsidRPr="001B6963" w:rsidR="00544718" w:rsidP="005B7D03" w:rsidRDefault="005A34E1">
            <w:pPr>
              <w:spacing w:after="0" w:line="240" w:lineRule="auto"/>
              <w:jc w:val="center"/>
              <w:rPr>
                <w:rFonts w:ascii="Arial" w:hAnsi="Arial" w:eastAsia="Times New Roman" w:cs="Arial"/>
                <w:sz w:val="20"/>
                <w:szCs w:val="20"/>
              </w:rPr>
            </w:pPr>
            <w:r>
              <w:rPr>
                <w:rFonts w:ascii="Arial" w:hAnsi="Arial" w:eastAsia="Times New Roman" w:cs="Arial"/>
                <w:sz w:val="20"/>
                <w:szCs w:val="20"/>
              </w:rPr>
              <w:t>1</w:t>
            </w:r>
            <w:r w:rsidRPr="001B6963" w:rsidR="00544718">
              <w:rPr>
                <w:rFonts w:ascii="Arial" w:hAnsi="Arial" w:eastAsia="Times New Roman" w:cs="Arial"/>
                <w:sz w:val="20"/>
                <w:szCs w:val="20"/>
              </w:rPr>
              <w:t>.</w:t>
            </w:r>
          </w:p>
        </w:tc>
        <w:tc>
          <w:tcPr>
            <w:tcW w:w="2555" w:type="dxa"/>
          </w:tcPr>
          <w:p w:rsidRPr="001B6963" w:rsidR="00544718" w:rsidP="005B7D03" w:rsidRDefault="00544718">
            <w:pPr>
              <w:spacing w:after="0" w:line="240" w:lineRule="auto"/>
              <w:rPr>
                <w:rFonts w:ascii="Arial" w:hAnsi="Arial" w:eastAsia="Times New Roman" w:cs="Arial"/>
                <w:sz w:val="20"/>
                <w:szCs w:val="20"/>
              </w:rPr>
            </w:pPr>
            <w:r w:rsidRPr="001B6963">
              <w:rPr>
                <w:rFonts w:ascii="Arial" w:hAnsi="Arial" w:eastAsia="Times New Roman" w:cs="Arial"/>
                <w:sz w:val="20"/>
                <w:szCs w:val="20"/>
              </w:rPr>
              <w:t>Republika Hrvatska Porezna uprava OIB:18683136487</w:t>
            </w:r>
          </w:p>
        </w:tc>
        <w:tc>
          <w:tcPr>
            <w:tcW w:w="1495" w:type="dxa"/>
          </w:tcPr>
          <w:p w:rsidRPr="001B6963" w:rsidR="00544718" w:rsidP="005B7D03" w:rsidRDefault="00544718">
            <w:pPr>
              <w:spacing w:after="0" w:line="240" w:lineRule="auto"/>
              <w:jc w:val="right"/>
              <w:rPr>
                <w:rFonts w:ascii="Arial" w:hAnsi="Arial" w:eastAsia="Times New Roman" w:cs="Arial"/>
                <w:sz w:val="20"/>
                <w:szCs w:val="20"/>
              </w:rPr>
            </w:pPr>
          </w:p>
          <w:p w:rsidRPr="005A34E1" w:rsidR="005A34E1" w:rsidP="005A34E1" w:rsidRDefault="005A34E1">
            <w:pPr>
              <w:pStyle w:val="Default"/>
              <w:jc w:val="right"/>
              <w:rPr>
                <w:rFonts w:ascii="Arial" w:hAnsi="Arial" w:cs="Arial"/>
                <w:sz w:val="20"/>
                <w:szCs w:val="20"/>
              </w:rPr>
            </w:pPr>
            <w:r w:rsidRPr="005A34E1">
              <w:rPr>
                <w:rFonts w:ascii="Arial" w:hAnsi="Arial" w:cs="Arial"/>
                <w:sz w:val="20"/>
                <w:szCs w:val="20"/>
              </w:rPr>
              <w:t xml:space="preserve"> 20.019,17 </w:t>
            </w:r>
          </w:p>
          <w:p w:rsidRPr="001B6963" w:rsidR="00544718" w:rsidP="005B7D03" w:rsidRDefault="00544718">
            <w:pPr>
              <w:spacing w:after="0" w:line="240" w:lineRule="auto"/>
              <w:jc w:val="right"/>
              <w:rPr>
                <w:rFonts w:ascii="Arial" w:hAnsi="Arial" w:eastAsia="Times New Roman" w:cs="Arial"/>
                <w:sz w:val="20"/>
                <w:szCs w:val="20"/>
              </w:rPr>
            </w:pPr>
          </w:p>
        </w:tc>
        <w:tc>
          <w:tcPr>
            <w:tcW w:w="1489" w:type="dxa"/>
          </w:tcPr>
          <w:p w:rsidRPr="001B6963" w:rsidR="00544718" w:rsidP="005B7D03" w:rsidRDefault="00544718">
            <w:pPr>
              <w:spacing w:after="0" w:line="240" w:lineRule="auto"/>
              <w:jc w:val="right"/>
              <w:rPr>
                <w:rFonts w:ascii="Arial" w:hAnsi="Arial" w:eastAsia="Times New Roman" w:cs="Arial"/>
                <w:sz w:val="20"/>
                <w:szCs w:val="20"/>
              </w:rPr>
            </w:pPr>
          </w:p>
          <w:p w:rsidRPr="001B6963" w:rsidR="00544718" w:rsidP="005B7D03" w:rsidRDefault="005A34E1">
            <w:pPr>
              <w:spacing w:after="0" w:line="240" w:lineRule="auto"/>
              <w:jc w:val="right"/>
              <w:rPr>
                <w:rFonts w:ascii="Arial" w:hAnsi="Arial" w:eastAsia="Times New Roman" w:cs="Arial"/>
                <w:sz w:val="20"/>
                <w:szCs w:val="20"/>
              </w:rPr>
            </w:pPr>
            <w:r w:rsidRPr="005A34E1">
              <w:rPr>
                <w:rFonts w:ascii="Arial" w:hAnsi="Arial" w:cs="Arial"/>
                <w:color w:val="000000"/>
                <w:sz w:val="20"/>
                <w:szCs w:val="20"/>
                <w:lang w:eastAsia="hr-HR"/>
              </w:rPr>
              <w:t>20.019,17</w:t>
            </w:r>
          </w:p>
        </w:tc>
        <w:tc>
          <w:tcPr>
            <w:tcW w:w="1492" w:type="dxa"/>
          </w:tcPr>
          <w:p w:rsidRPr="001B6963" w:rsidR="00544718" w:rsidP="005B7D03" w:rsidRDefault="00544718">
            <w:pPr>
              <w:spacing w:after="0" w:line="240" w:lineRule="auto"/>
              <w:jc w:val="right"/>
              <w:rPr>
                <w:rFonts w:ascii="Arial" w:hAnsi="Arial" w:eastAsia="Times New Roman" w:cs="Arial"/>
                <w:sz w:val="20"/>
                <w:szCs w:val="20"/>
              </w:rPr>
            </w:pPr>
          </w:p>
          <w:p w:rsidRPr="001B6963" w:rsidR="00544718" w:rsidP="005B7D03" w:rsidRDefault="00544718">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10" w:type="dxa"/>
          </w:tcPr>
          <w:p w:rsidRPr="001B6963" w:rsidR="00544718" w:rsidP="005B7D03" w:rsidRDefault="00544718">
            <w:pPr>
              <w:spacing w:after="0" w:line="240" w:lineRule="auto"/>
              <w:rPr>
                <w:rFonts w:ascii="Arial" w:hAnsi="Arial" w:eastAsia="Times New Roman" w:cs="Arial"/>
                <w:sz w:val="20"/>
                <w:szCs w:val="20"/>
              </w:rPr>
            </w:pPr>
          </w:p>
        </w:tc>
      </w:tr>
      <w:tr w:rsidRPr="001B6963" w:rsidR="00776050" w:rsidTr="005A34E1">
        <w:tc>
          <w:tcPr>
            <w:tcW w:w="3194" w:type="dxa"/>
            <w:gridSpan w:val="2"/>
            <w:shd w:val="clear" w:color="auto" w:fill="F2F2F2" w:themeFill="background1" w:themeFillShade="F2"/>
          </w:tcPr>
          <w:p w:rsidRPr="001B6963" w:rsidR="00776050" w:rsidP="00DA1C4B" w:rsidRDefault="00776050">
            <w:pPr>
              <w:spacing w:after="0" w:line="240" w:lineRule="auto"/>
              <w:jc w:val="center"/>
              <w:rPr>
                <w:rFonts w:ascii="Arial" w:hAnsi="Arial" w:eastAsia="Times New Roman" w:cs="Arial"/>
                <w:sz w:val="20"/>
                <w:szCs w:val="20"/>
              </w:rPr>
            </w:pPr>
          </w:p>
          <w:p w:rsidRPr="001B6963" w:rsidR="00776050" w:rsidP="00DA1C4B" w:rsidRDefault="00776050">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776050" w:rsidP="00DA1C4B" w:rsidRDefault="00776050">
            <w:pPr>
              <w:spacing w:after="0" w:line="240" w:lineRule="auto"/>
              <w:jc w:val="center"/>
              <w:rPr>
                <w:rFonts w:ascii="Arial" w:hAnsi="Arial" w:eastAsia="Times New Roman" w:cs="Arial"/>
                <w:sz w:val="20"/>
                <w:szCs w:val="20"/>
              </w:rPr>
            </w:pPr>
          </w:p>
        </w:tc>
        <w:tc>
          <w:tcPr>
            <w:tcW w:w="1495"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776050" w:rsidP="005A34E1" w:rsidRDefault="005A34E1">
            <w:pPr>
              <w:spacing w:after="0" w:line="240" w:lineRule="auto"/>
              <w:jc w:val="right"/>
              <w:rPr>
                <w:rFonts w:ascii="Arial" w:hAnsi="Arial" w:eastAsia="Times New Roman" w:cs="Arial"/>
                <w:sz w:val="20"/>
                <w:szCs w:val="20"/>
              </w:rPr>
            </w:pPr>
            <w:r w:rsidRPr="005A34E1">
              <w:rPr>
                <w:rFonts w:ascii="Arial" w:hAnsi="Arial" w:eastAsia="Times New Roman" w:cs="Arial"/>
                <w:sz w:val="20"/>
                <w:szCs w:val="20"/>
              </w:rPr>
              <w:t>20.019,17</w:t>
            </w:r>
          </w:p>
        </w:tc>
        <w:tc>
          <w:tcPr>
            <w:tcW w:w="1489"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B54C5A" w:rsidP="00B54C5A" w:rsidRDefault="005A34E1">
            <w:pPr>
              <w:spacing w:after="0" w:line="240" w:lineRule="auto"/>
              <w:jc w:val="right"/>
              <w:rPr>
                <w:rFonts w:ascii="Arial" w:hAnsi="Arial" w:eastAsia="Times New Roman" w:cs="Arial"/>
                <w:sz w:val="20"/>
                <w:szCs w:val="20"/>
              </w:rPr>
            </w:pPr>
            <w:r w:rsidRPr="005A34E1">
              <w:rPr>
                <w:rFonts w:ascii="Arial" w:hAnsi="Arial" w:eastAsia="Times New Roman" w:cs="Arial"/>
                <w:sz w:val="20"/>
                <w:szCs w:val="20"/>
              </w:rPr>
              <w:t>20.019,17</w:t>
            </w:r>
          </w:p>
        </w:tc>
        <w:tc>
          <w:tcPr>
            <w:tcW w:w="1492"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776050" w:rsidP="00B54C5A" w:rsidRDefault="00B54C5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B54C5A" w:rsidP="00B54C5A" w:rsidRDefault="00B54C5A">
            <w:pPr>
              <w:spacing w:after="0" w:line="240" w:lineRule="auto"/>
              <w:jc w:val="right"/>
              <w:rPr>
                <w:rFonts w:ascii="Arial" w:hAnsi="Arial" w:eastAsia="Times New Roman" w:cs="Arial"/>
                <w:sz w:val="20"/>
                <w:szCs w:val="20"/>
              </w:rPr>
            </w:pPr>
          </w:p>
        </w:tc>
        <w:tc>
          <w:tcPr>
            <w:tcW w:w="1510" w:type="dxa"/>
            <w:shd w:val="clear" w:color="auto" w:fill="F2F2F2" w:themeFill="background1" w:themeFillShade="F2"/>
          </w:tcPr>
          <w:p w:rsidRPr="001B6963" w:rsidR="00776050" w:rsidP="00DA1C4B" w:rsidRDefault="00776050">
            <w:pPr>
              <w:spacing w:after="0" w:line="240" w:lineRule="auto"/>
              <w:rPr>
                <w:rFonts w:ascii="Arial" w:hAnsi="Arial" w:eastAsia="Times New Roman" w:cs="Arial"/>
                <w:sz w:val="20"/>
                <w:szCs w:val="20"/>
              </w:rPr>
            </w:pPr>
          </w:p>
        </w:tc>
      </w:tr>
    </w:tbl>
    <w:p w:rsidRPr="00E32E7B" w:rsidR="00306E84" w:rsidP="00306E84" w:rsidRDefault="00306E84">
      <w:pPr>
        <w:spacing w:after="0" w:line="240" w:lineRule="auto"/>
        <w:rPr>
          <w:rFonts w:ascii="Arial" w:hAnsi="Arial" w:cs="Arial"/>
          <w:sz w:val="24"/>
          <w:szCs w:val="24"/>
        </w:rPr>
      </w:pPr>
    </w:p>
    <w:p w:rsidRPr="00E32E7B" w:rsidR="00CB4F1A" w:rsidP="00EE512D" w:rsidRDefault="00CB4F1A">
      <w:pPr>
        <w:spacing w:after="0" w:line="240" w:lineRule="auto"/>
        <w:ind w:left="1080"/>
        <w:rPr>
          <w:rFonts w:ascii="Arial" w:hAnsi="Arial" w:eastAsia="Times New Roman" w:cs="Arial"/>
          <w:b/>
          <w:bCs/>
          <w:sz w:val="24"/>
          <w:szCs w:val="24"/>
        </w:rPr>
      </w:pPr>
    </w:p>
    <w:p w:rsidRPr="00E32E7B" w:rsidR="00EE512D" w:rsidP="00EE512D" w:rsidRDefault="00EE512D">
      <w:pPr>
        <w:spacing w:after="0" w:line="240" w:lineRule="auto"/>
        <w:rPr>
          <w:rFonts w:ascii="Arial" w:hAnsi="Arial" w:eastAsia="Times New Roman" w:cs="Arial"/>
          <w:vanish/>
        </w:rPr>
      </w:pPr>
    </w:p>
    <w:p w:rsidRPr="00E32E7B" w:rsidR="0085216E" w:rsidP="0085216E"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Pr="00E32E7B" w:rsidR="00E94E2D" w:rsidP="0085216E" w:rsidRDefault="00E94E2D">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se </w:t>
      </w:r>
      <w:r w:rsidRPr="00E32E7B">
        <w:rPr>
          <w:rFonts w:ascii="Arial" w:hAnsi="Arial" w:eastAsia="Times New Roman" w:cs="Arial"/>
          <w:color w:val="000000" w:themeColor="text1"/>
          <w:sz w:val="24"/>
          <w:szCs w:val="24"/>
          <w:lang w:eastAsia="hr-HR"/>
        </w:rPr>
        <w:t xml:space="preserve">utvrđenima u iznosu </w:t>
      </w:r>
      <w:r w:rsidRPr="00293797">
        <w:rPr>
          <w:rFonts w:ascii="Arial" w:hAnsi="Arial" w:eastAsia="Times New Roman" w:cs="Arial"/>
          <w:sz w:val="24"/>
          <w:szCs w:val="24"/>
          <w:lang w:eastAsia="hr-HR"/>
        </w:rPr>
        <w:t xml:space="preserve">od </w:t>
      </w:r>
      <w:r w:rsidRPr="00293797" w:rsidR="005A34E1">
        <w:rPr>
          <w:rFonts w:ascii="Arial" w:hAnsi="Arial" w:eastAsia="Times New Roman" w:cs="Arial"/>
          <w:sz w:val="24"/>
          <w:szCs w:val="24"/>
        </w:rPr>
        <w:t>20.019,17</w:t>
      </w:r>
      <w:r w:rsidRPr="00293797" w:rsidR="00544718">
        <w:rPr>
          <w:rFonts w:ascii="Arial" w:hAnsi="Arial" w:eastAsia="Times New Roman" w:cs="Arial"/>
          <w:sz w:val="24"/>
          <w:szCs w:val="24"/>
        </w:rPr>
        <w:t xml:space="preserve"> </w:t>
      </w:r>
      <w:r w:rsidRPr="00293797" w:rsidR="00776050">
        <w:rPr>
          <w:rFonts w:ascii="Arial" w:hAnsi="Arial" w:eastAsia="Times New Roman" w:cs="Arial"/>
          <w:sz w:val="24"/>
          <w:szCs w:val="24"/>
          <w:lang w:eastAsia="hr-HR"/>
        </w:rPr>
        <w:t>eura</w:t>
      </w:r>
      <w:r w:rsidRPr="00E32E7B">
        <w:rPr>
          <w:rFonts w:ascii="Arial" w:hAnsi="Arial" w:eastAsia="Times New Roman" w:cs="Arial"/>
          <w:color w:val="000000" w:themeColor="text1"/>
          <w:sz w:val="24"/>
          <w:szCs w:val="24"/>
          <w:lang w:eastAsia="hr-HR"/>
        </w:rPr>
        <w:t xml:space="preserve">, te će se sačiniti posebna tablica i rješenje 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2E7B" w:rsidR="001B6963" w:rsidP="0085216E" w:rsidRDefault="001B6963">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II. VIŠI ISPLATNI RED </w:t>
      </w:r>
    </w:p>
    <w:tbl>
      <w:tblPr>
        <w:tblStyle w:val="Reetkatablice"/>
        <w:tblW w:w="0" w:type="auto"/>
        <w:tblInd w:w="108" w:type="dxa"/>
        <w:tblLook w:firstRow="1" w:lastRow="0" w:firstColumn="1" w:lastColumn="0" w:noHBand="0" w:noVBand="1" w:val="04A0"/>
      </w:tblPr>
      <w:tblGrid>
        <w:gridCol w:w="639"/>
        <w:gridCol w:w="2557"/>
        <w:gridCol w:w="1493"/>
        <w:gridCol w:w="1493"/>
        <w:gridCol w:w="1489"/>
        <w:gridCol w:w="1509"/>
      </w:tblGrid>
      <w:tr w:rsidRPr="005A34E1" w:rsidR="00DA702A" w:rsidTr="005A34E1">
        <w:tc>
          <w:tcPr>
            <w:tcW w:w="639" w:type="dxa"/>
            <w:shd w:val="clear" w:color="auto" w:fill="F2F2F2" w:themeFill="background1" w:themeFillShade="F2"/>
          </w:tcPr>
          <w:p w:rsidRPr="005A34E1" w:rsidR="00DA702A" w:rsidP="005B7D03" w:rsidRDefault="00DA702A">
            <w:pPr>
              <w:spacing w:after="0" w:line="240" w:lineRule="auto"/>
              <w:jc w:val="center"/>
              <w:rPr>
                <w:rFonts w:ascii="Arial" w:hAnsi="Arial" w:eastAsia="Times New Roman" w:cs="Arial"/>
                <w:sz w:val="20"/>
                <w:szCs w:val="20"/>
              </w:rPr>
            </w:pPr>
          </w:p>
          <w:p w:rsidRPr="005A34E1" w:rsidR="00DA702A" w:rsidP="005B7D03" w:rsidRDefault="00DA702A">
            <w:pPr>
              <w:spacing w:after="0" w:line="240" w:lineRule="auto"/>
              <w:jc w:val="center"/>
              <w:rPr>
                <w:rFonts w:ascii="Arial" w:hAnsi="Arial" w:eastAsia="Times New Roman" w:cs="Arial"/>
                <w:sz w:val="20"/>
                <w:szCs w:val="20"/>
              </w:rPr>
            </w:pPr>
            <w:r w:rsidRPr="005A34E1">
              <w:rPr>
                <w:rFonts w:ascii="Arial" w:hAnsi="Arial" w:eastAsia="Times New Roman" w:cs="Arial"/>
                <w:sz w:val="20"/>
                <w:szCs w:val="20"/>
              </w:rPr>
              <w:t>Red. broj</w:t>
            </w:r>
          </w:p>
        </w:tc>
        <w:tc>
          <w:tcPr>
            <w:tcW w:w="2557" w:type="dxa"/>
            <w:shd w:val="clear" w:color="auto" w:fill="F2F2F2" w:themeFill="background1" w:themeFillShade="F2"/>
          </w:tcPr>
          <w:p w:rsidRPr="005A34E1" w:rsidR="00DA702A" w:rsidP="005B7D03" w:rsidRDefault="00DA702A">
            <w:pPr>
              <w:spacing w:after="0" w:line="240" w:lineRule="auto"/>
              <w:jc w:val="center"/>
              <w:rPr>
                <w:rFonts w:ascii="Arial" w:hAnsi="Arial" w:eastAsia="Times New Roman" w:cs="Arial"/>
                <w:sz w:val="20"/>
                <w:szCs w:val="20"/>
              </w:rPr>
            </w:pPr>
          </w:p>
          <w:p w:rsidRPr="005A34E1" w:rsidR="00DA702A" w:rsidP="005B7D03" w:rsidRDefault="00DA702A">
            <w:pPr>
              <w:spacing w:after="0" w:line="240" w:lineRule="auto"/>
              <w:jc w:val="center"/>
              <w:rPr>
                <w:rFonts w:ascii="Arial" w:hAnsi="Arial" w:eastAsia="Times New Roman" w:cs="Arial"/>
                <w:sz w:val="20"/>
                <w:szCs w:val="20"/>
              </w:rPr>
            </w:pPr>
            <w:r w:rsidRPr="005A34E1">
              <w:rPr>
                <w:rFonts w:ascii="Arial" w:hAnsi="Arial" w:eastAsia="Times New Roman" w:cs="Arial"/>
                <w:sz w:val="20"/>
                <w:szCs w:val="20"/>
              </w:rPr>
              <w:t>Ime i prezime / tvrtka</w:t>
            </w:r>
          </w:p>
          <w:p w:rsidRPr="005A34E1" w:rsidR="00DA702A" w:rsidP="005B7D03" w:rsidRDefault="00DA702A">
            <w:pPr>
              <w:spacing w:after="0" w:line="240" w:lineRule="auto"/>
              <w:jc w:val="center"/>
              <w:rPr>
                <w:rFonts w:ascii="Arial" w:hAnsi="Arial" w:eastAsia="Times New Roman" w:cs="Arial"/>
                <w:sz w:val="20"/>
                <w:szCs w:val="20"/>
              </w:rPr>
            </w:pPr>
            <w:r w:rsidRPr="005A34E1">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5A34E1" w:rsidR="00DA702A" w:rsidP="005B7D03" w:rsidRDefault="00DA702A">
            <w:pPr>
              <w:spacing w:after="0" w:line="240" w:lineRule="auto"/>
              <w:jc w:val="center"/>
              <w:rPr>
                <w:rFonts w:ascii="Arial" w:hAnsi="Arial" w:eastAsia="Times New Roman" w:cs="Arial"/>
                <w:sz w:val="20"/>
                <w:szCs w:val="20"/>
              </w:rPr>
            </w:pPr>
          </w:p>
          <w:p w:rsidRPr="005A34E1" w:rsidR="00DA702A" w:rsidP="005B7D03" w:rsidRDefault="00DA702A">
            <w:pPr>
              <w:spacing w:after="0" w:line="240" w:lineRule="auto"/>
              <w:jc w:val="center"/>
              <w:rPr>
                <w:rFonts w:ascii="Arial" w:hAnsi="Arial" w:eastAsia="Times New Roman" w:cs="Arial"/>
                <w:sz w:val="20"/>
                <w:szCs w:val="20"/>
              </w:rPr>
            </w:pPr>
            <w:r w:rsidRPr="005A34E1">
              <w:rPr>
                <w:rFonts w:ascii="Arial" w:hAnsi="Arial" w:eastAsia="Times New Roman" w:cs="Arial"/>
                <w:sz w:val="20"/>
                <w:szCs w:val="20"/>
              </w:rPr>
              <w:t xml:space="preserve">Iznos </w:t>
            </w:r>
          </w:p>
          <w:p w:rsidRPr="005A34E1" w:rsidR="00DA702A" w:rsidP="005B7D03" w:rsidRDefault="00DA702A">
            <w:pPr>
              <w:spacing w:after="0" w:line="240" w:lineRule="auto"/>
              <w:jc w:val="center"/>
              <w:rPr>
                <w:rFonts w:ascii="Arial" w:hAnsi="Arial" w:eastAsia="Times New Roman" w:cs="Arial"/>
                <w:sz w:val="20"/>
                <w:szCs w:val="20"/>
              </w:rPr>
            </w:pPr>
            <w:r w:rsidRPr="005A34E1">
              <w:rPr>
                <w:rFonts w:ascii="Arial" w:hAnsi="Arial" w:eastAsia="Times New Roman" w:cs="Arial"/>
                <w:sz w:val="20"/>
                <w:szCs w:val="20"/>
              </w:rPr>
              <w:t>prijavljene tražbine (eur)</w:t>
            </w:r>
          </w:p>
        </w:tc>
        <w:tc>
          <w:tcPr>
            <w:tcW w:w="1493" w:type="dxa"/>
            <w:shd w:val="clear" w:color="auto" w:fill="F2F2F2" w:themeFill="background1" w:themeFillShade="F2"/>
          </w:tcPr>
          <w:p w:rsidRPr="005A34E1" w:rsidR="00DA702A" w:rsidP="005B7D03" w:rsidRDefault="00DA702A">
            <w:pPr>
              <w:spacing w:after="0" w:line="240" w:lineRule="auto"/>
              <w:jc w:val="center"/>
              <w:rPr>
                <w:rFonts w:ascii="Arial" w:hAnsi="Arial" w:eastAsia="Times New Roman" w:cs="Arial"/>
                <w:sz w:val="20"/>
                <w:szCs w:val="20"/>
              </w:rPr>
            </w:pPr>
          </w:p>
          <w:p w:rsidRPr="005A34E1" w:rsidR="00DA702A" w:rsidP="005B7D03" w:rsidRDefault="00DA702A">
            <w:pPr>
              <w:spacing w:after="0" w:line="240" w:lineRule="auto"/>
              <w:jc w:val="center"/>
              <w:rPr>
                <w:rFonts w:ascii="Arial" w:hAnsi="Arial" w:eastAsia="Times New Roman" w:cs="Arial"/>
                <w:sz w:val="20"/>
                <w:szCs w:val="20"/>
              </w:rPr>
            </w:pPr>
            <w:r w:rsidRPr="005A34E1">
              <w:rPr>
                <w:rFonts w:ascii="Arial" w:hAnsi="Arial" w:eastAsia="Times New Roman" w:cs="Arial"/>
                <w:sz w:val="20"/>
                <w:szCs w:val="20"/>
              </w:rPr>
              <w:t xml:space="preserve">Iznos </w:t>
            </w:r>
          </w:p>
          <w:p w:rsidRPr="005A34E1" w:rsidR="00DA702A" w:rsidP="005B7D03" w:rsidRDefault="00DA702A">
            <w:pPr>
              <w:spacing w:after="0" w:line="240" w:lineRule="auto"/>
              <w:jc w:val="center"/>
              <w:rPr>
                <w:rFonts w:ascii="Arial" w:hAnsi="Arial" w:eastAsia="Times New Roman" w:cs="Arial"/>
                <w:sz w:val="20"/>
                <w:szCs w:val="20"/>
              </w:rPr>
            </w:pPr>
            <w:r w:rsidRPr="005A34E1">
              <w:rPr>
                <w:rFonts w:ascii="Arial" w:hAnsi="Arial" w:eastAsia="Times New Roman" w:cs="Arial"/>
                <w:sz w:val="20"/>
                <w:szCs w:val="20"/>
              </w:rPr>
              <w:t>priznate tražbine (eur)</w:t>
            </w:r>
          </w:p>
        </w:tc>
        <w:tc>
          <w:tcPr>
            <w:tcW w:w="1489" w:type="dxa"/>
            <w:shd w:val="clear" w:color="auto" w:fill="F2F2F2" w:themeFill="background1" w:themeFillShade="F2"/>
          </w:tcPr>
          <w:p w:rsidRPr="005A34E1" w:rsidR="00DA702A" w:rsidP="005B7D03" w:rsidRDefault="00DA702A">
            <w:pPr>
              <w:spacing w:after="0" w:line="240" w:lineRule="auto"/>
              <w:jc w:val="center"/>
              <w:rPr>
                <w:rFonts w:ascii="Arial" w:hAnsi="Arial" w:eastAsia="Times New Roman" w:cs="Arial"/>
                <w:sz w:val="20"/>
                <w:szCs w:val="20"/>
              </w:rPr>
            </w:pPr>
          </w:p>
          <w:p w:rsidRPr="005A34E1" w:rsidR="00DA702A" w:rsidP="005B7D03" w:rsidRDefault="00DA702A">
            <w:pPr>
              <w:spacing w:after="0" w:line="240" w:lineRule="auto"/>
              <w:jc w:val="center"/>
              <w:rPr>
                <w:rFonts w:ascii="Arial" w:hAnsi="Arial" w:eastAsia="Times New Roman" w:cs="Arial"/>
                <w:sz w:val="20"/>
                <w:szCs w:val="20"/>
              </w:rPr>
            </w:pPr>
            <w:r w:rsidRPr="005A34E1">
              <w:rPr>
                <w:rFonts w:ascii="Arial" w:hAnsi="Arial" w:eastAsia="Times New Roman" w:cs="Arial"/>
                <w:sz w:val="20"/>
                <w:szCs w:val="20"/>
              </w:rPr>
              <w:t xml:space="preserve">Iznos </w:t>
            </w:r>
          </w:p>
          <w:p w:rsidRPr="005A34E1" w:rsidR="00DA702A" w:rsidP="005B7D03" w:rsidRDefault="00DA702A">
            <w:pPr>
              <w:spacing w:after="0" w:line="240" w:lineRule="auto"/>
              <w:jc w:val="center"/>
              <w:rPr>
                <w:rFonts w:ascii="Arial" w:hAnsi="Arial" w:eastAsia="Times New Roman" w:cs="Arial"/>
                <w:sz w:val="20"/>
                <w:szCs w:val="20"/>
              </w:rPr>
            </w:pPr>
            <w:r w:rsidRPr="005A34E1">
              <w:rPr>
                <w:rFonts w:ascii="Arial" w:hAnsi="Arial" w:eastAsia="Times New Roman" w:cs="Arial"/>
                <w:sz w:val="20"/>
                <w:szCs w:val="20"/>
              </w:rPr>
              <w:t>osporene tražbine (eur)</w:t>
            </w:r>
          </w:p>
          <w:p w:rsidRPr="005A34E1" w:rsidR="00DA702A" w:rsidP="005B7D03" w:rsidRDefault="00DA702A">
            <w:pPr>
              <w:spacing w:after="0" w:line="240" w:lineRule="auto"/>
              <w:jc w:val="center"/>
              <w:rPr>
                <w:rFonts w:ascii="Arial" w:hAnsi="Arial" w:eastAsia="Times New Roman" w:cs="Arial"/>
                <w:sz w:val="20"/>
                <w:szCs w:val="20"/>
              </w:rPr>
            </w:pPr>
          </w:p>
        </w:tc>
        <w:tc>
          <w:tcPr>
            <w:tcW w:w="1509" w:type="dxa"/>
            <w:shd w:val="clear" w:color="auto" w:fill="F2F2F2" w:themeFill="background1" w:themeFillShade="F2"/>
          </w:tcPr>
          <w:p w:rsidRPr="005A34E1" w:rsidR="00DA702A" w:rsidP="005B7D03" w:rsidRDefault="00DA702A">
            <w:pPr>
              <w:spacing w:after="0" w:line="240" w:lineRule="auto"/>
              <w:jc w:val="center"/>
              <w:rPr>
                <w:rFonts w:ascii="Arial" w:hAnsi="Arial" w:eastAsia="Times New Roman" w:cs="Arial"/>
                <w:sz w:val="20"/>
                <w:szCs w:val="20"/>
              </w:rPr>
            </w:pPr>
          </w:p>
          <w:p w:rsidRPr="005A34E1" w:rsidR="00DA702A" w:rsidP="005B7D03" w:rsidRDefault="00DA702A">
            <w:pPr>
              <w:spacing w:after="0" w:line="240" w:lineRule="auto"/>
              <w:jc w:val="center"/>
              <w:rPr>
                <w:rFonts w:ascii="Arial" w:hAnsi="Arial" w:eastAsia="Times New Roman" w:cs="Arial"/>
                <w:sz w:val="20"/>
                <w:szCs w:val="20"/>
              </w:rPr>
            </w:pPr>
            <w:r w:rsidRPr="005A34E1">
              <w:rPr>
                <w:rFonts w:ascii="Arial" w:hAnsi="Arial" w:eastAsia="Times New Roman" w:cs="Arial"/>
                <w:sz w:val="20"/>
                <w:szCs w:val="20"/>
              </w:rPr>
              <w:t>Napomena</w:t>
            </w:r>
          </w:p>
        </w:tc>
      </w:tr>
      <w:tr w:rsidRPr="005A34E1" w:rsidR="00DA702A" w:rsidTr="005A34E1">
        <w:tc>
          <w:tcPr>
            <w:tcW w:w="639" w:type="dxa"/>
          </w:tcPr>
          <w:p w:rsidRPr="005A34E1" w:rsidR="00DA702A" w:rsidP="005B7D03" w:rsidRDefault="00DA702A">
            <w:pPr>
              <w:spacing w:after="0" w:line="240" w:lineRule="auto"/>
              <w:jc w:val="center"/>
              <w:rPr>
                <w:rFonts w:ascii="Arial" w:hAnsi="Arial" w:eastAsia="Times New Roman" w:cs="Arial"/>
                <w:sz w:val="20"/>
                <w:szCs w:val="20"/>
              </w:rPr>
            </w:pPr>
          </w:p>
          <w:p w:rsidRPr="005A34E1" w:rsidR="00DA702A" w:rsidP="005B7D03" w:rsidRDefault="005A34E1">
            <w:pPr>
              <w:spacing w:after="0" w:line="240" w:lineRule="auto"/>
              <w:jc w:val="center"/>
              <w:rPr>
                <w:rFonts w:ascii="Arial" w:hAnsi="Arial" w:eastAsia="Times New Roman" w:cs="Arial"/>
                <w:sz w:val="20"/>
                <w:szCs w:val="20"/>
              </w:rPr>
            </w:pPr>
            <w:r w:rsidRPr="005A34E1">
              <w:rPr>
                <w:rFonts w:ascii="Arial" w:hAnsi="Arial" w:eastAsia="Times New Roman" w:cs="Arial"/>
                <w:sz w:val="20"/>
                <w:szCs w:val="20"/>
              </w:rPr>
              <w:t>1</w:t>
            </w:r>
            <w:r w:rsidRPr="005A34E1" w:rsidR="00DA702A">
              <w:rPr>
                <w:rFonts w:ascii="Arial" w:hAnsi="Arial" w:eastAsia="Times New Roman" w:cs="Arial"/>
                <w:sz w:val="20"/>
                <w:szCs w:val="20"/>
              </w:rPr>
              <w:t>.</w:t>
            </w:r>
          </w:p>
        </w:tc>
        <w:tc>
          <w:tcPr>
            <w:tcW w:w="2557" w:type="dxa"/>
          </w:tcPr>
          <w:p w:rsidRPr="005A34E1" w:rsidR="00DA702A" w:rsidP="005B7D03" w:rsidRDefault="00DA702A">
            <w:pPr>
              <w:spacing w:after="0" w:line="240" w:lineRule="auto"/>
              <w:rPr>
                <w:rFonts w:ascii="Arial" w:hAnsi="Arial" w:eastAsia="Times New Roman" w:cs="Arial"/>
                <w:sz w:val="20"/>
                <w:szCs w:val="20"/>
              </w:rPr>
            </w:pPr>
            <w:r w:rsidRPr="005A34E1">
              <w:rPr>
                <w:rFonts w:ascii="Arial" w:hAnsi="Arial" w:eastAsia="Times New Roman" w:cs="Arial"/>
                <w:sz w:val="20"/>
                <w:szCs w:val="20"/>
              </w:rPr>
              <w:t>Republika Hrvatska Porezna uprava OIB:18683136487</w:t>
            </w:r>
          </w:p>
        </w:tc>
        <w:tc>
          <w:tcPr>
            <w:tcW w:w="1493" w:type="dxa"/>
          </w:tcPr>
          <w:p w:rsidRPr="005A34E1" w:rsidR="00DA702A" w:rsidP="005B7D03" w:rsidRDefault="00DA702A">
            <w:pPr>
              <w:spacing w:after="0" w:line="240" w:lineRule="auto"/>
              <w:jc w:val="right"/>
              <w:rPr>
                <w:rFonts w:ascii="Arial" w:hAnsi="Arial" w:eastAsia="Times New Roman" w:cs="Arial"/>
                <w:sz w:val="20"/>
                <w:szCs w:val="20"/>
              </w:rPr>
            </w:pPr>
          </w:p>
          <w:p w:rsidRPr="005A34E1" w:rsidR="00DA702A" w:rsidP="005B7D03" w:rsidRDefault="005A34E1">
            <w:pPr>
              <w:spacing w:after="0" w:line="240" w:lineRule="auto"/>
              <w:jc w:val="right"/>
              <w:rPr>
                <w:rFonts w:ascii="Arial" w:hAnsi="Arial" w:eastAsia="Times New Roman" w:cs="Arial"/>
                <w:sz w:val="20"/>
                <w:szCs w:val="20"/>
              </w:rPr>
            </w:pPr>
            <w:r w:rsidRPr="005A34E1">
              <w:rPr>
                <w:rFonts w:ascii="Arial" w:hAnsi="Arial" w:cs="Arial"/>
                <w:color w:val="000000"/>
                <w:sz w:val="20"/>
                <w:szCs w:val="20"/>
                <w:lang w:eastAsia="hr-HR"/>
              </w:rPr>
              <w:t>1.051,61</w:t>
            </w:r>
          </w:p>
        </w:tc>
        <w:tc>
          <w:tcPr>
            <w:tcW w:w="1493" w:type="dxa"/>
          </w:tcPr>
          <w:p w:rsidRPr="005A34E1" w:rsidR="00DA702A" w:rsidP="005B7D03" w:rsidRDefault="00DA702A">
            <w:pPr>
              <w:spacing w:after="0" w:line="240" w:lineRule="auto"/>
              <w:jc w:val="right"/>
              <w:rPr>
                <w:rFonts w:ascii="Arial" w:hAnsi="Arial" w:eastAsia="Times New Roman" w:cs="Arial"/>
                <w:sz w:val="20"/>
                <w:szCs w:val="20"/>
              </w:rPr>
            </w:pPr>
          </w:p>
          <w:p w:rsidRPr="005A34E1" w:rsidR="00DA702A" w:rsidP="005B7D03" w:rsidRDefault="005A34E1">
            <w:pPr>
              <w:spacing w:after="0" w:line="240" w:lineRule="auto"/>
              <w:jc w:val="right"/>
              <w:rPr>
                <w:rFonts w:ascii="Arial" w:hAnsi="Arial" w:eastAsia="Times New Roman" w:cs="Arial"/>
                <w:sz w:val="20"/>
                <w:szCs w:val="20"/>
              </w:rPr>
            </w:pPr>
            <w:r w:rsidRPr="005A34E1">
              <w:rPr>
                <w:rFonts w:ascii="Arial" w:hAnsi="Arial" w:cs="Arial"/>
                <w:color w:val="000000"/>
                <w:sz w:val="20"/>
                <w:szCs w:val="20"/>
                <w:lang w:eastAsia="hr-HR"/>
              </w:rPr>
              <w:t>1.051,61</w:t>
            </w:r>
          </w:p>
        </w:tc>
        <w:tc>
          <w:tcPr>
            <w:tcW w:w="1489" w:type="dxa"/>
          </w:tcPr>
          <w:p w:rsidRPr="005A34E1" w:rsidR="00DA702A" w:rsidP="005B7D03" w:rsidRDefault="00DA702A">
            <w:pPr>
              <w:spacing w:after="0" w:line="240" w:lineRule="auto"/>
              <w:jc w:val="right"/>
              <w:rPr>
                <w:rFonts w:ascii="Arial" w:hAnsi="Arial" w:eastAsia="Times New Roman" w:cs="Arial"/>
                <w:sz w:val="20"/>
                <w:szCs w:val="20"/>
              </w:rPr>
            </w:pPr>
          </w:p>
          <w:p w:rsidRPr="005A34E1" w:rsidR="00DA702A" w:rsidP="005B7D03" w:rsidRDefault="00DA702A">
            <w:pPr>
              <w:spacing w:after="0" w:line="240" w:lineRule="auto"/>
              <w:jc w:val="right"/>
              <w:rPr>
                <w:rFonts w:ascii="Arial" w:hAnsi="Arial" w:eastAsia="Times New Roman" w:cs="Arial"/>
                <w:sz w:val="20"/>
                <w:szCs w:val="20"/>
              </w:rPr>
            </w:pPr>
            <w:r w:rsidRPr="005A34E1">
              <w:rPr>
                <w:rFonts w:ascii="Arial" w:hAnsi="Arial" w:eastAsia="Times New Roman" w:cs="Arial"/>
                <w:sz w:val="20"/>
                <w:szCs w:val="20"/>
              </w:rPr>
              <w:t>0,00</w:t>
            </w:r>
          </w:p>
        </w:tc>
        <w:tc>
          <w:tcPr>
            <w:tcW w:w="1509" w:type="dxa"/>
          </w:tcPr>
          <w:p w:rsidRPr="005A34E1" w:rsidR="00DA702A" w:rsidP="005B7D03" w:rsidRDefault="00DA702A">
            <w:pPr>
              <w:spacing w:after="0" w:line="240" w:lineRule="auto"/>
              <w:rPr>
                <w:rFonts w:ascii="Arial" w:hAnsi="Arial" w:eastAsia="Times New Roman" w:cs="Arial"/>
                <w:sz w:val="20"/>
                <w:szCs w:val="20"/>
              </w:rPr>
            </w:pPr>
          </w:p>
        </w:tc>
      </w:tr>
      <w:tr w:rsidRPr="005A34E1" w:rsidR="001B6963" w:rsidTr="005A34E1">
        <w:tc>
          <w:tcPr>
            <w:tcW w:w="639" w:type="dxa"/>
          </w:tcPr>
          <w:p w:rsidR="00FC7B5F" w:rsidP="005B7D03" w:rsidRDefault="00FC7B5F">
            <w:pPr>
              <w:spacing w:after="0" w:line="240" w:lineRule="auto"/>
              <w:jc w:val="center"/>
              <w:rPr>
                <w:rFonts w:ascii="Arial" w:hAnsi="Arial" w:eastAsia="Times New Roman" w:cs="Arial"/>
                <w:sz w:val="20"/>
                <w:szCs w:val="20"/>
              </w:rPr>
            </w:pPr>
          </w:p>
          <w:p w:rsidRPr="005A34E1" w:rsidR="001B6963" w:rsidP="005B7D03" w:rsidRDefault="005A34E1">
            <w:pPr>
              <w:spacing w:after="0" w:line="240" w:lineRule="auto"/>
              <w:jc w:val="center"/>
              <w:rPr>
                <w:rFonts w:ascii="Arial" w:hAnsi="Arial" w:eastAsia="Times New Roman" w:cs="Arial"/>
                <w:sz w:val="20"/>
                <w:szCs w:val="20"/>
              </w:rPr>
            </w:pPr>
            <w:r w:rsidRPr="005A34E1">
              <w:rPr>
                <w:rFonts w:ascii="Arial" w:hAnsi="Arial" w:eastAsia="Times New Roman" w:cs="Arial"/>
                <w:sz w:val="20"/>
                <w:szCs w:val="20"/>
              </w:rPr>
              <w:t>2</w:t>
            </w:r>
            <w:r w:rsidRPr="005A34E1" w:rsidR="001B6963">
              <w:rPr>
                <w:rFonts w:ascii="Arial" w:hAnsi="Arial" w:eastAsia="Times New Roman" w:cs="Arial"/>
                <w:sz w:val="20"/>
                <w:szCs w:val="20"/>
              </w:rPr>
              <w:t>.</w:t>
            </w:r>
          </w:p>
        </w:tc>
        <w:tc>
          <w:tcPr>
            <w:tcW w:w="2557" w:type="dxa"/>
          </w:tcPr>
          <w:p w:rsidRPr="005A34E1" w:rsidR="005A34E1" w:rsidP="005A34E1" w:rsidRDefault="005A34E1">
            <w:pPr>
              <w:spacing w:after="0" w:line="240" w:lineRule="auto"/>
              <w:rPr>
                <w:rFonts w:ascii="Arial" w:hAnsi="Arial" w:eastAsia="Times New Roman" w:cs="Arial"/>
                <w:sz w:val="20"/>
                <w:szCs w:val="20"/>
              </w:rPr>
            </w:pPr>
            <w:r w:rsidRPr="005A34E1">
              <w:rPr>
                <w:rFonts w:ascii="Arial" w:hAnsi="Arial" w:eastAsia="Times New Roman" w:cs="Arial"/>
                <w:sz w:val="20"/>
                <w:szCs w:val="20"/>
              </w:rPr>
              <w:t>LAVČEVIĆ ZADAR d.o.o. OIB:13649971478</w:t>
            </w:r>
          </w:p>
          <w:p w:rsidRPr="005A34E1" w:rsidR="001B6963" w:rsidP="005A34E1" w:rsidRDefault="005A34E1">
            <w:pPr>
              <w:spacing w:after="0" w:line="240" w:lineRule="auto"/>
              <w:rPr>
                <w:rFonts w:ascii="Arial" w:hAnsi="Arial" w:eastAsia="Times New Roman" w:cs="Arial"/>
                <w:sz w:val="20"/>
                <w:szCs w:val="20"/>
              </w:rPr>
            </w:pPr>
            <w:r w:rsidRPr="005A34E1">
              <w:rPr>
                <w:rFonts w:ascii="Arial" w:hAnsi="Arial" w:eastAsia="Times New Roman" w:cs="Arial"/>
                <w:sz w:val="20"/>
                <w:szCs w:val="20"/>
              </w:rPr>
              <w:t>Zadar</w:t>
            </w:r>
          </w:p>
        </w:tc>
        <w:tc>
          <w:tcPr>
            <w:tcW w:w="1493" w:type="dxa"/>
          </w:tcPr>
          <w:p w:rsidRPr="005A34E1" w:rsidR="001B6963" w:rsidP="005B7D03" w:rsidRDefault="001B6963">
            <w:pPr>
              <w:spacing w:after="0" w:line="240" w:lineRule="auto"/>
              <w:jc w:val="right"/>
              <w:rPr>
                <w:rFonts w:ascii="Arial" w:hAnsi="Arial" w:eastAsia="Times New Roman" w:cs="Arial"/>
                <w:sz w:val="20"/>
                <w:szCs w:val="20"/>
              </w:rPr>
            </w:pPr>
          </w:p>
          <w:p w:rsidRPr="005A34E1" w:rsidR="001B6963" w:rsidP="005B7D03" w:rsidRDefault="005A34E1">
            <w:pPr>
              <w:spacing w:after="0" w:line="240" w:lineRule="auto"/>
              <w:jc w:val="right"/>
              <w:rPr>
                <w:rFonts w:ascii="Arial" w:hAnsi="Arial" w:eastAsia="Times New Roman" w:cs="Arial"/>
                <w:sz w:val="20"/>
                <w:szCs w:val="20"/>
              </w:rPr>
            </w:pPr>
            <w:r w:rsidRPr="005A34E1">
              <w:rPr>
                <w:rFonts w:ascii="Arial" w:hAnsi="Arial" w:cs="Arial"/>
                <w:color w:val="000000"/>
                <w:sz w:val="20"/>
                <w:szCs w:val="20"/>
                <w:lang w:eastAsia="hr-HR"/>
              </w:rPr>
              <w:t>1.425,22</w:t>
            </w:r>
          </w:p>
        </w:tc>
        <w:tc>
          <w:tcPr>
            <w:tcW w:w="1493" w:type="dxa"/>
          </w:tcPr>
          <w:p w:rsidRPr="005A34E1" w:rsidR="001B6963" w:rsidP="005B7D03" w:rsidRDefault="001B6963">
            <w:pPr>
              <w:spacing w:after="0" w:line="240" w:lineRule="auto"/>
              <w:jc w:val="right"/>
              <w:rPr>
                <w:rFonts w:ascii="Arial" w:hAnsi="Arial" w:eastAsia="Times New Roman" w:cs="Arial"/>
                <w:sz w:val="20"/>
                <w:szCs w:val="20"/>
              </w:rPr>
            </w:pPr>
          </w:p>
          <w:p w:rsidRPr="005A34E1" w:rsidR="001B6963" w:rsidP="005B7D03" w:rsidRDefault="005A34E1">
            <w:pPr>
              <w:spacing w:after="0" w:line="240" w:lineRule="auto"/>
              <w:jc w:val="right"/>
              <w:rPr>
                <w:rFonts w:ascii="Arial" w:hAnsi="Arial" w:eastAsia="Times New Roman" w:cs="Arial"/>
                <w:sz w:val="20"/>
                <w:szCs w:val="20"/>
              </w:rPr>
            </w:pPr>
            <w:r w:rsidRPr="005A34E1">
              <w:rPr>
                <w:rFonts w:ascii="Arial" w:hAnsi="Arial" w:cs="Arial"/>
                <w:color w:val="000000"/>
                <w:sz w:val="20"/>
                <w:szCs w:val="20"/>
                <w:lang w:eastAsia="hr-HR"/>
              </w:rPr>
              <w:t>1.425,22</w:t>
            </w:r>
          </w:p>
        </w:tc>
        <w:tc>
          <w:tcPr>
            <w:tcW w:w="1489" w:type="dxa"/>
          </w:tcPr>
          <w:p w:rsidRPr="005A34E1" w:rsidR="001B6963" w:rsidP="005B7D03" w:rsidRDefault="001B6963">
            <w:pPr>
              <w:spacing w:after="0" w:line="240" w:lineRule="auto"/>
              <w:jc w:val="right"/>
              <w:rPr>
                <w:rFonts w:ascii="Arial" w:hAnsi="Arial" w:eastAsia="Times New Roman" w:cs="Arial"/>
                <w:sz w:val="20"/>
                <w:szCs w:val="20"/>
              </w:rPr>
            </w:pPr>
          </w:p>
          <w:p w:rsidRPr="005A34E1" w:rsidR="001B6963" w:rsidP="005B7D03" w:rsidRDefault="001B6963">
            <w:pPr>
              <w:spacing w:after="0" w:line="240" w:lineRule="auto"/>
              <w:jc w:val="right"/>
              <w:rPr>
                <w:rFonts w:ascii="Arial" w:hAnsi="Arial" w:eastAsia="Times New Roman" w:cs="Arial"/>
                <w:sz w:val="20"/>
                <w:szCs w:val="20"/>
              </w:rPr>
            </w:pPr>
            <w:r w:rsidRPr="005A34E1">
              <w:rPr>
                <w:rFonts w:ascii="Arial" w:hAnsi="Arial" w:eastAsia="Times New Roman" w:cs="Arial"/>
                <w:sz w:val="20"/>
                <w:szCs w:val="20"/>
              </w:rPr>
              <w:t>0,00</w:t>
            </w:r>
          </w:p>
        </w:tc>
        <w:tc>
          <w:tcPr>
            <w:tcW w:w="1509" w:type="dxa"/>
          </w:tcPr>
          <w:p w:rsidRPr="005A34E1" w:rsidR="001B6963" w:rsidP="005B7D03" w:rsidRDefault="001B6963">
            <w:pPr>
              <w:spacing w:after="0" w:line="240" w:lineRule="auto"/>
              <w:rPr>
                <w:rFonts w:ascii="Arial" w:hAnsi="Arial" w:eastAsia="Times New Roman" w:cs="Arial"/>
                <w:sz w:val="20"/>
                <w:szCs w:val="20"/>
              </w:rPr>
            </w:pPr>
          </w:p>
        </w:tc>
      </w:tr>
      <w:tr w:rsidRPr="005A34E1" w:rsidR="00DA702A" w:rsidTr="005A34E1">
        <w:tc>
          <w:tcPr>
            <w:tcW w:w="3196" w:type="dxa"/>
            <w:gridSpan w:val="2"/>
            <w:shd w:val="clear" w:color="auto" w:fill="F2F2F2" w:themeFill="background1" w:themeFillShade="F2"/>
          </w:tcPr>
          <w:p w:rsidRPr="005A34E1" w:rsidR="00DA702A" w:rsidP="005B7D03" w:rsidRDefault="00DA702A">
            <w:pPr>
              <w:spacing w:after="0" w:line="240" w:lineRule="auto"/>
              <w:jc w:val="center"/>
              <w:rPr>
                <w:rFonts w:ascii="Arial" w:hAnsi="Arial" w:eastAsia="Times New Roman" w:cs="Arial"/>
                <w:sz w:val="20"/>
                <w:szCs w:val="20"/>
              </w:rPr>
            </w:pPr>
          </w:p>
          <w:p w:rsidRPr="005A34E1" w:rsidR="00DA702A" w:rsidP="005B7D03" w:rsidRDefault="00DA702A">
            <w:pPr>
              <w:spacing w:after="0" w:line="240" w:lineRule="auto"/>
              <w:jc w:val="center"/>
              <w:rPr>
                <w:rFonts w:ascii="Arial" w:hAnsi="Arial" w:eastAsia="Times New Roman" w:cs="Arial"/>
                <w:sz w:val="20"/>
                <w:szCs w:val="20"/>
              </w:rPr>
            </w:pPr>
            <w:r w:rsidRPr="005A34E1">
              <w:rPr>
                <w:rFonts w:ascii="Arial" w:hAnsi="Arial" w:eastAsia="Times New Roman" w:cs="Arial"/>
                <w:sz w:val="20"/>
                <w:szCs w:val="20"/>
              </w:rPr>
              <w:t>UKUPNO</w:t>
            </w:r>
          </w:p>
          <w:p w:rsidRPr="005A34E1" w:rsidR="00DA702A" w:rsidP="005B7D03" w:rsidRDefault="00DA702A">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Pr="005A34E1" w:rsidR="00DA702A" w:rsidP="005B7D03" w:rsidRDefault="00DA702A">
            <w:pPr>
              <w:spacing w:after="0" w:line="240" w:lineRule="auto"/>
              <w:jc w:val="right"/>
              <w:rPr>
                <w:rFonts w:ascii="Arial" w:hAnsi="Arial" w:eastAsia="Times New Roman" w:cs="Arial"/>
                <w:sz w:val="20"/>
                <w:szCs w:val="20"/>
              </w:rPr>
            </w:pPr>
          </w:p>
          <w:p w:rsidRPr="005A34E1" w:rsidR="00DA702A" w:rsidP="005B7D03" w:rsidRDefault="005A34E1">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2.476,83</w:t>
            </w:r>
            <w:r>
              <w:rPr>
                <w:rFonts w:ascii="Arial" w:hAnsi="Arial" w:eastAsia="Times New Roman" w:cs="Arial"/>
                <w:sz w:val="20"/>
                <w:szCs w:val="20"/>
              </w:rPr>
              <w:fldChar w:fldCharType="end"/>
            </w:r>
          </w:p>
        </w:tc>
        <w:tc>
          <w:tcPr>
            <w:tcW w:w="1493" w:type="dxa"/>
            <w:shd w:val="clear" w:color="auto" w:fill="F2F2F2" w:themeFill="background1" w:themeFillShade="F2"/>
          </w:tcPr>
          <w:p w:rsidRPr="005A34E1" w:rsidR="00DA702A" w:rsidP="005B7D03" w:rsidRDefault="00DA702A">
            <w:pPr>
              <w:spacing w:after="0" w:line="240" w:lineRule="auto"/>
              <w:jc w:val="right"/>
              <w:rPr>
                <w:rFonts w:ascii="Arial" w:hAnsi="Arial" w:eastAsia="Times New Roman" w:cs="Arial"/>
                <w:sz w:val="20"/>
                <w:szCs w:val="20"/>
              </w:rPr>
            </w:pPr>
          </w:p>
          <w:p w:rsidRPr="005A34E1" w:rsidR="001B6963" w:rsidP="005A34E1" w:rsidRDefault="005A34E1">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2.476,83</w:t>
            </w:r>
            <w:r>
              <w:rPr>
                <w:rFonts w:ascii="Arial" w:hAnsi="Arial" w:eastAsia="Times New Roman" w:cs="Arial"/>
                <w:sz w:val="20"/>
                <w:szCs w:val="20"/>
              </w:rPr>
              <w:fldChar w:fldCharType="end"/>
            </w:r>
          </w:p>
        </w:tc>
        <w:tc>
          <w:tcPr>
            <w:tcW w:w="1489" w:type="dxa"/>
            <w:shd w:val="clear" w:color="auto" w:fill="F2F2F2" w:themeFill="background1" w:themeFillShade="F2"/>
          </w:tcPr>
          <w:p w:rsidRPr="005A34E1" w:rsidR="00DA702A" w:rsidP="005B7D03" w:rsidRDefault="00DA702A">
            <w:pPr>
              <w:spacing w:after="0" w:line="240" w:lineRule="auto"/>
              <w:jc w:val="right"/>
              <w:rPr>
                <w:rFonts w:ascii="Arial" w:hAnsi="Arial" w:eastAsia="Times New Roman" w:cs="Arial"/>
                <w:sz w:val="20"/>
                <w:szCs w:val="20"/>
              </w:rPr>
            </w:pPr>
          </w:p>
          <w:p w:rsidRPr="005A34E1" w:rsidR="00DA702A" w:rsidP="005B7D03" w:rsidRDefault="00DA702A">
            <w:pPr>
              <w:spacing w:after="0" w:line="240" w:lineRule="auto"/>
              <w:jc w:val="right"/>
              <w:rPr>
                <w:rFonts w:ascii="Arial" w:hAnsi="Arial" w:eastAsia="Times New Roman" w:cs="Arial"/>
                <w:sz w:val="20"/>
                <w:szCs w:val="20"/>
              </w:rPr>
            </w:pPr>
            <w:r w:rsidRPr="005A34E1">
              <w:rPr>
                <w:rFonts w:ascii="Arial" w:hAnsi="Arial" w:eastAsia="Times New Roman" w:cs="Arial"/>
                <w:sz w:val="20"/>
                <w:szCs w:val="20"/>
              </w:rPr>
              <w:t>0,00</w:t>
            </w:r>
          </w:p>
          <w:p w:rsidRPr="005A34E1" w:rsidR="00DA702A" w:rsidP="005B7D03" w:rsidRDefault="00DA702A">
            <w:pPr>
              <w:spacing w:after="0" w:line="240" w:lineRule="auto"/>
              <w:jc w:val="right"/>
              <w:rPr>
                <w:rFonts w:ascii="Arial" w:hAnsi="Arial" w:eastAsia="Times New Roman" w:cs="Arial"/>
                <w:sz w:val="20"/>
                <w:szCs w:val="20"/>
              </w:rPr>
            </w:pPr>
          </w:p>
        </w:tc>
        <w:tc>
          <w:tcPr>
            <w:tcW w:w="1509" w:type="dxa"/>
            <w:shd w:val="clear" w:color="auto" w:fill="F2F2F2" w:themeFill="background1" w:themeFillShade="F2"/>
          </w:tcPr>
          <w:p w:rsidRPr="005A34E1" w:rsidR="00DA702A" w:rsidP="005B7D03" w:rsidRDefault="00DA702A">
            <w:pPr>
              <w:spacing w:after="0" w:line="240" w:lineRule="auto"/>
              <w:rPr>
                <w:rFonts w:ascii="Arial" w:hAnsi="Arial" w:eastAsia="Times New Roman" w:cs="Arial"/>
                <w:sz w:val="20"/>
                <w:szCs w:val="20"/>
              </w:rPr>
            </w:pPr>
          </w:p>
        </w:tc>
      </w:tr>
    </w:tbl>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B10E42"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D9490A" w:rsidP="0085216E" w:rsidRDefault="00D9490A">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E32E7B">
        <w:rPr>
          <w:rFonts w:ascii="Arial" w:hAnsi="Arial" w:eastAsia="Times New Roman" w:cs="Arial"/>
          <w:color w:val="000000" w:themeColor="text1"/>
          <w:sz w:val="24"/>
          <w:szCs w:val="24"/>
          <w:lang w:eastAsia="hr-HR"/>
        </w:rPr>
        <w:t xml:space="preserve">utvrđenima u iznosu </w:t>
      </w:r>
      <w:r w:rsidRPr="00293797">
        <w:rPr>
          <w:rFonts w:ascii="Arial" w:hAnsi="Arial" w:eastAsia="Times New Roman" w:cs="Arial"/>
          <w:sz w:val="24"/>
          <w:szCs w:val="24"/>
          <w:lang w:eastAsia="hr-HR"/>
        </w:rPr>
        <w:t xml:space="preserve">od </w:t>
      </w:r>
      <w:r w:rsidRPr="00293797" w:rsidR="00D9490A">
        <w:rPr>
          <w:rFonts w:ascii="Arial" w:hAnsi="Arial" w:cs="Arial"/>
          <w:sz w:val="24"/>
          <w:szCs w:val="24"/>
        </w:rPr>
        <w:t>2.476,83</w:t>
      </w:r>
      <w:r w:rsidRPr="00293797" w:rsidR="005A34E1">
        <w:rPr>
          <w:rFonts w:ascii="Arial" w:hAnsi="Arial" w:cs="Arial"/>
          <w:sz w:val="24"/>
          <w:szCs w:val="24"/>
        </w:rPr>
        <w:t xml:space="preserve"> </w:t>
      </w:r>
      <w:r w:rsidRPr="00293797" w:rsidR="00776050">
        <w:rPr>
          <w:rFonts w:ascii="Arial" w:hAnsi="Arial" w:eastAsia="Times New Roman" w:cs="Arial"/>
          <w:sz w:val="24"/>
          <w:szCs w:val="24"/>
          <w:lang w:eastAsia="hr-HR"/>
        </w:rPr>
        <w:t>eura</w:t>
      </w:r>
      <w:r w:rsidRPr="00293797">
        <w:rPr>
          <w:rFonts w:ascii="Arial" w:hAnsi="Arial" w:eastAsia="Times New Roman" w:cs="Arial"/>
          <w:sz w:val="24"/>
          <w:szCs w:val="24"/>
          <w:lang w:eastAsia="hr-HR"/>
        </w:rPr>
        <w:t xml:space="preserve">, te </w:t>
      </w:r>
      <w:r w:rsidRPr="00E32E7B">
        <w:rPr>
          <w:rFonts w:ascii="Arial" w:hAnsi="Arial" w:eastAsia="Times New Roman" w:cs="Arial"/>
          <w:color w:val="000000" w:themeColor="text1"/>
          <w:sz w:val="24"/>
          <w:szCs w:val="24"/>
          <w:lang w:eastAsia="hr-HR"/>
        </w:rPr>
        <w:t xml:space="preserve">će se sačiniti posebna tablica i rješenje o 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961B6D">
        <w:rPr>
          <w:rFonts w:ascii="Arial" w:hAnsi="Arial" w:eastAsia="Times New Roman" w:cs="Arial"/>
          <w:sz w:val="24"/>
          <w:szCs w:val="24"/>
          <w:lang w:eastAsia="hr-HR"/>
        </w:rPr>
        <w:t xml:space="preserve">u skladu sa </w:t>
      </w:r>
      <w:r w:rsidRPr="00E32E7B">
        <w:rPr>
          <w:rFonts w:ascii="Arial" w:hAnsi="Arial" w:eastAsia="Times New Roman" w:cs="Arial"/>
          <w:sz w:val="24"/>
          <w:szCs w:val="24"/>
          <w:lang w:eastAsia="hr-HR"/>
        </w:rPr>
        <w:t xml:space="preserve">čl. 260. st. 4. SZ-a izlučna i razlučna prava nisu predmet ispitivanja. </w:t>
      </w:r>
    </w:p>
    <w:p w:rsidRPr="00E32E7B"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5A34E1">
        <w:rPr>
          <w:rFonts w:ascii="Arial" w:hAnsi="Arial" w:eastAsia="Times New Roman" w:cs="Arial"/>
          <w:sz w:val="24"/>
          <w:szCs w:val="24"/>
          <w:lang w:eastAsia="hr-HR"/>
        </w:rPr>
        <w:t>10</w:t>
      </w:r>
      <w:r w:rsidRPr="00E32E7B" w:rsidR="00B10E42">
        <w:rPr>
          <w:rFonts w:ascii="Arial" w:hAnsi="Arial" w:eastAsia="Times New Roman" w:cs="Arial"/>
          <w:sz w:val="24"/>
          <w:szCs w:val="24"/>
          <w:lang w:eastAsia="hr-HR"/>
        </w:rPr>
        <w:t xml:space="preserve">. </w:t>
      </w:r>
      <w:r w:rsidR="001B6963">
        <w:rPr>
          <w:rFonts w:ascii="Arial" w:hAnsi="Arial" w:eastAsia="Times New Roman" w:cs="Arial"/>
          <w:sz w:val="24"/>
          <w:szCs w:val="24"/>
          <w:lang w:eastAsia="hr-HR"/>
        </w:rPr>
        <w:t>listopada</w:t>
      </w:r>
      <w:r w:rsidRPr="00E32E7B" w:rsidR="00B10E42">
        <w:rPr>
          <w:rFonts w:ascii="Arial" w:hAnsi="Arial" w:eastAsia="Times New Roman" w:cs="Arial"/>
          <w:sz w:val="24"/>
          <w:szCs w:val="24"/>
          <w:lang w:eastAsia="hr-HR"/>
        </w:rPr>
        <w:t xml:space="preserve"> 202</w:t>
      </w:r>
      <w:r w:rsidR="001B6963">
        <w:rPr>
          <w:rFonts w:ascii="Arial" w:hAnsi="Arial" w:eastAsia="Times New Roman" w:cs="Arial"/>
          <w:sz w:val="24"/>
          <w:szCs w:val="24"/>
          <w:lang w:eastAsia="hr-HR"/>
        </w:rPr>
        <w:t>3</w:t>
      </w:r>
      <w:r w:rsidRPr="00E32E7B"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 xml:space="preserve">Utvrđuje se da je stečajni upravitelj dostavio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5A34E1">
        <w:rPr>
          <w:rFonts w:ascii="Arial" w:hAnsi="Arial" w:eastAsia="Times New Roman" w:cs="Arial"/>
          <w:color w:val="000000" w:themeColor="text1"/>
          <w:sz w:val="24"/>
          <w:szCs w:val="24"/>
          <w:lang w:eastAsia="hr-HR"/>
        </w:rPr>
        <w:t>04</w:t>
      </w:r>
      <w:r w:rsidRPr="00E32E7B">
        <w:rPr>
          <w:rFonts w:ascii="Arial" w:hAnsi="Arial" w:eastAsia="Times New Roman" w:cs="Arial"/>
          <w:color w:val="000000" w:themeColor="text1"/>
          <w:sz w:val="24"/>
          <w:szCs w:val="24"/>
          <w:lang w:eastAsia="hr-HR"/>
        </w:rPr>
        <w:t xml:space="preserve">. </w:t>
      </w:r>
      <w:r w:rsidR="005A34E1">
        <w:rPr>
          <w:rFonts w:ascii="Arial" w:hAnsi="Arial" w:eastAsia="Times New Roman" w:cs="Arial"/>
          <w:color w:val="000000" w:themeColor="text1"/>
          <w:sz w:val="24"/>
          <w:szCs w:val="24"/>
          <w:lang w:eastAsia="hr-HR"/>
        </w:rPr>
        <w:t>siječnja</w:t>
      </w:r>
      <w:r w:rsidRPr="00E32E7B" w:rsidR="00E112C8">
        <w:rPr>
          <w:rFonts w:ascii="Arial" w:hAnsi="Arial" w:eastAsia="Times New Roman" w:cs="Arial"/>
          <w:color w:val="000000" w:themeColor="text1"/>
          <w:sz w:val="24"/>
          <w:szCs w:val="24"/>
          <w:lang w:eastAsia="hr-HR"/>
        </w:rPr>
        <w:t xml:space="preserve"> 202</w:t>
      </w:r>
      <w:r w:rsidR="005A34E1">
        <w:rPr>
          <w:rFonts w:ascii="Arial" w:hAnsi="Arial" w:eastAsia="Times New Roman" w:cs="Arial"/>
          <w:color w:val="000000" w:themeColor="text1"/>
          <w:sz w:val="24"/>
          <w:szCs w:val="24"/>
          <w:lang w:eastAsia="hr-HR"/>
        </w:rPr>
        <w:t>4</w:t>
      </w:r>
      <w:r w:rsidRPr="00E32E7B">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293797" w:rsidR="00DC24BE" w:rsidP="00DC24BE" w:rsidRDefault="00DC24BE">
      <w:pPr>
        <w:spacing w:after="0" w:line="240" w:lineRule="auto"/>
        <w:jc w:val="both"/>
        <w:rPr>
          <w:rFonts w:ascii="Arial" w:hAnsi="Arial" w:eastAsia="Times New Roman" w:cs="Arial"/>
          <w:sz w:val="24"/>
          <w:szCs w:val="24"/>
          <w:lang w:eastAsia="hr-HR"/>
        </w:rPr>
      </w:pPr>
      <w:r w:rsidRPr="00293797">
        <w:rPr>
          <w:rFonts w:ascii="Arial" w:hAnsi="Arial" w:eastAsia="Times New Roman" w:cs="Arial"/>
          <w:sz w:val="24"/>
          <w:szCs w:val="24"/>
          <w:lang w:eastAsia="hr-HR"/>
        </w:rPr>
        <w:t xml:space="preserve">-  vjerovniku RH, Ministarstvo financija, utvrđena tražbina u ukupnom iznosu od </w:t>
      </w:r>
      <w:r w:rsidRPr="00293797" w:rsidR="00D9490A">
        <w:rPr>
          <w:rFonts w:ascii="Arial" w:hAnsi="Arial" w:eastAsia="Times New Roman" w:cs="Arial"/>
          <w:sz w:val="24"/>
          <w:szCs w:val="24"/>
          <w:lang w:eastAsia="hr-HR"/>
        </w:rPr>
        <w:t>21.070,78</w:t>
      </w:r>
      <w:r w:rsidRPr="00293797">
        <w:rPr>
          <w:rFonts w:ascii="Arial" w:hAnsi="Arial" w:eastAsia="Times New Roman" w:cs="Arial"/>
          <w:sz w:val="24"/>
          <w:szCs w:val="24"/>
          <w:lang w:eastAsia="hr-HR"/>
        </w:rPr>
        <w:t xml:space="preserve"> </w:t>
      </w:r>
      <w:r w:rsidRPr="00293797" w:rsidR="00776050">
        <w:rPr>
          <w:rFonts w:ascii="Arial" w:hAnsi="Arial" w:eastAsia="Times New Roman" w:cs="Arial"/>
          <w:sz w:val="24"/>
          <w:szCs w:val="24"/>
          <w:lang w:eastAsia="hr-HR"/>
        </w:rPr>
        <w:t>eura</w:t>
      </w:r>
      <w:r w:rsidRPr="00293797" w:rsidR="00B54EAB">
        <w:rPr>
          <w:rFonts w:ascii="Arial" w:hAnsi="Arial" w:eastAsia="Times New Roman" w:cs="Arial"/>
          <w:sz w:val="24"/>
          <w:szCs w:val="24"/>
          <w:lang w:eastAsia="hr-HR"/>
        </w:rPr>
        <w:t>.</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DB699D" w:rsidR="00AB4AF8" w:rsidP="00DC24BE" w:rsidRDefault="00DC24BE">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Pr="00E32E7B" w:rsidR="00FC02D2">
        <w:rPr>
          <w:rFonts w:ascii="Arial" w:hAnsi="Arial" w:eastAsia="Times New Roman" w:cs="Arial"/>
          <w:sz w:val="24"/>
          <w:szCs w:val="24"/>
          <w:lang w:eastAsia="hr-HR"/>
        </w:rPr>
        <w:t xml:space="preserve">U bitnome </w:t>
      </w:r>
      <w:r w:rsidR="00366BE7">
        <w:rPr>
          <w:rFonts w:ascii="Arial" w:hAnsi="Arial" w:eastAsia="Times New Roman" w:cs="Arial"/>
          <w:sz w:val="24"/>
          <w:szCs w:val="24"/>
          <w:lang w:eastAsia="hr-HR"/>
        </w:rPr>
        <w:t>navodi</w:t>
      </w:r>
      <w:r w:rsidR="00293797">
        <w:rPr>
          <w:rFonts w:ascii="Arial" w:hAnsi="Arial" w:eastAsia="Times New Roman" w:cs="Arial"/>
          <w:color w:val="000000" w:themeColor="text1"/>
          <w:sz w:val="24"/>
          <w:szCs w:val="24"/>
          <w:lang w:eastAsia="hr-HR"/>
        </w:rPr>
        <w:t xml:space="preserve"> </w:t>
      </w:r>
      <w:r w:rsidR="003D6565">
        <w:rPr>
          <w:rFonts w:ascii="Arial" w:hAnsi="Arial" w:eastAsia="Times New Roman" w:cs="Arial"/>
          <w:color w:val="000000" w:themeColor="text1"/>
          <w:sz w:val="24"/>
          <w:szCs w:val="24"/>
          <w:lang w:eastAsia="hr-HR"/>
        </w:rPr>
        <w:t xml:space="preserve">kao u izvješću. Apostrofira da je sva imovina koja je činila stečajnu masu unovčena te da će se i u daljnjem tijeku postupka izraditi završno izvješće, završni račun i završni diobeni popis. </w:t>
      </w: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w:t>
      </w:r>
      <w:r w:rsidR="00B54EAB">
        <w:rPr>
          <w:rFonts w:ascii="Arial" w:hAnsi="Arial" w:eastAsia="Times New Roman" w:cs="Arial"/>
          <w:sz w:val="24"/>
          <w:szCs w:val="24"/>
          <w:lang w:eastAsia="hr-HR"/>
        </w:rPr>
        <w:t>i</w:t>
      </w:r>
      <w:r w:rsidRPr="00E32E7B">
        <w:rPr>
          <w:rFonts w:ascii="Arial" w:hAnsi="Arial" w:eastAsia="Times New Roman" w:cs="Arial"/>
          <w:sz w:val="24"/>
          <w:szCs w:val="24"/>
          <w:lang w:eastAsia="hr-HR"/>
        </w:rPr>
        <w:t xml:space="preserve"> upravitelj predlaže vjerovnicima da na ovom ročištu donesu slijedeće: </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E32E7B" w:rsidP="00DC24BE" w:rsidRDefault="00E32E7B">
      <w:pPr>
        <w:spacing w:after="0" w:line="240" w:lineRule="auto"/>
        <w:jc w:val="center"/>
        <w:rPr>
          <w:rFonts w:ascii="Arial" w:hAnsi="Arial" w:eastAsia="Times New Roman" w:cs="Arial"/>
          <w:sz w:val="24"/>
          <w:szCs w:val="24"/>
          <w:lang w:eastAsia="hr-HR"/>
        </w:rPr>
      </w:pPr>
    </w:p>
    <w:p w:rsidRPr="005A34E1" w:rsidR="005A34E1" w:rsidP="005A34E1" w:rsidRDefault="005A34E1">
      <w:pPr>
        <w:numPr>
          <w:ilvl w:val="0"/>
          <w:numId w:val="8"/>
        </w:numPr>
        <w:spacing w:after="0" w:line="240" w:lineRule="auto"/>
        <w:contextualSpacing/>
        <w:jc w:val="both"/>
        <w:rPr>
          <w:rFonts w:ascii="Arial" w:hAnsi="Arial" w:cs="Arial"/>
          <w:color w:val="000000"/>
          <w:sz w:val="24"/>
          <w:szCs w:val="24"/>
          <w:lang w:eastAsia="hr-HR"/>
        </w:rPr>
      </w:pPr>
      <w:r w:rsidRPr="005A34E1">
        <w:rPr>
          <w:rFonts w:ascii="Arial" w:hAnsi="Arial" w:cs="Arial"/>
          <w:color w:val="000000"/>
          <w:sz w:val="24"/>
          <w:szCs w:val="24"/>
          <w:lang w:eastAsia="hr-HR"/>
        </w:rPr>
        <w:t xml:space="preserve">Prihvaća se izvješće stečajnog upravitelja o gospodarskom položaju stečajnog </w:t>
      </w:r>
      <w:r>
        <w:rPr>
          <w:rFonts w:ascii="Arial" w:hAnsi="Arial" w:cs="Arial"/>
          <w:color w:val="000000"/>
          <w:sz w:val="24"/>
          <w:szCs w:val="24"/>
          <w:lang w:eastAsia="hr-HR"/>
        </w:rPr>
        <w:tab/>
      </w:r>
      <w:r w:rsidRPr="005A34E1">
        <w:rPr>
          <w:rFonts w:ascii="Arial" w:hAnsi="Arial" w:cs="Arial"/>
          <w:color w:val="000000"/>
          <w:sz w:val="24"/>
          <w:szCs w:val="24"/>
          <w:lang w:eastAsia="hr-HR"/>
        </w:rPr>
        <w:t xml:space="preserve">dužnika i njegovim uzrocima. </w:t>
      </w:r>
    </w:p>
    <w:p w:rsidRPr="005A34E1" w:rsidR="005A34E1" w:rsidP="005A34E1" w:rsidRDefault="005A34E1">
      <w:pPr>
        <w:numPr>
          <w:ilvl w:val="0"/>
          <w:numId w:val="8"/>
        </w:numPr>
        <w:spacing w:after="0" w:line="240" w:lineRule="auto"/>
        <w:contextualSpacing/>
        <w:jc w:val="both"/>
        <w:rPr>
          <w:rFonts w:ascii="Arial" w:hAnsi="Arial" w:cs="Arial"/>
          <w:color w:val="000000"/>
          <w:sz w:val="24"/>
          <w:szCs w:val="24"/>
          <w:lang w:eastAsia="hr-HR"/>
        </w:rPr>
      </w:pPr>
      <w:r w:rsidRPr="005A34E1">
        <w:rPr>
          <w:rFonts w:ascii="Arial" w:hAnsi="Arial" w:cs="Arial"/>
          <w:color w:val="000000"/>
          <w:sz w:val="24"/>
          <w:szCs w:val="24"/>
          <w:lang w:eastAsia="hr-HR"/>
        </w:rPr>
        <w:t xml:space="preserve">Utvrđuje se da nema mogućnosti za nastavak poslovanja stečajnog dužnika. </w:t>
      </w:r>
    </w:p>
    <w:p w:rsidRPr="005A34E1" w:rsidR="005A34E1" w:rsidP="005A34E1" w:rsidRDefault="005A34E1">
      <w:pPr>
        <w:numPr>
          <w:ilvl w:val="0"/>
          <w:numId w:val="8"/>
        </w:numPr>
        <w:spacing w:after="0" w:line="240" w:lineRule="auto"/>
        <w:contextualSpacing/>
        <w:jc w:val="both"/>
        <w:rPr>
          <w:rFonts w:ascii="Arial" w:hAnsi="Arial" w:cs="Arial"/>
          <w:color w:val="000000"/>
          <w:sz w:val="24"/>
          <w:szCs w:val="24"/>
          <w:lang w:eastAsia="hr-HR"/>
        </w:rPr>
      </w:pPr>
      <w:r w:rsidRPr="005A34E1">
        <w:rPr>
          <w:rFonts w:ascii="Arial" w:hAnsi="Arial" w:cs="Arial"/>
          <w:color w:val="000000"/>
          <w:sz w:val="24"/>
          <w:szCs w:val="24"/>
          <w:lang w:eastAsia="hr-HR"/>
        </w:rPr>
        <w:t xml:space="preserve">Prihvaćaju se do sada poduzete radnje stečajnog upravitelja. </w:t>
      </w:r>
    </w:p>
    <w:p w:rsidRPr="00E32E7B" w:rsidR="00B54EAB" w:rsidP="00DC24BE" w:rsidRDefault="00B54EAB">
      <w:pPr>
        <w:spacing w:after="0" w:line="240" w:lineRule="auto"/>
        <w:ind w:left="720"/>
        <w:contextualSpacing/>
        <w:jc w:val="both"/>
        <w:rPr>
          <w:rFonts w:ascii="Arial" w:hAnsi="Arial" w:eastAsia="Times New Roman" w:cs="Arial"/>
          <w:color w:val="000000" w:themeColor="text1"/>
          <w:kern w:val="3"/>
          <w:sz w:val="24"/>
          <w:szCs w:val="24"/>
          <w:lang w:eastAsia="hr-HR"/>
        </w:rPr>
      </w:pPr>
      <w:bookmarkStart w:name="_GoBack" w:id="0"/>
      <w:bookmarkEnd w:id="0"/>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E32E7B"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961B6D">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00DC24BE" w:rsidP="00DC24BE" w:rsidRDefault="00DC24BE">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Pr="00E32E7B" w:rsidR="00776050" w:rsidP="00DC24BE" w:rsidRDefault="00776050">
      <w:pPr>
        <w:spacing w:after="0" w:line="240" w:lineRule="auto"/>
        <w:jc w:val="center"/>
        <w:rPr>
          <w:rFonts w:ascii="Arial" w:hAnsi="Arial" w:eastAsia="Times New Roman" w:cs="Arial"/>
          <w:color w:val="000000" w:themeColor="text1"/>
          <w:sz w:val="24"/>
          <w:szCs w:val="24"/>
          <w:lang w:eastAsia="hr-HR"/>
        </w:rPr>
      </w:pPr>
    </w:p>
    <w:p w:rsidR="003D6565" w:rsidP="003D6565" w:rsidRDefault="003D6565">
      <w:pPr>
        <w:spacing w:after="0" w:line="240" w:lineRule="auto"/>
        <w:contextualSpacing/>
        <w:jc w:val="both"/>
        <w:rPr>
          <w:rFonts w:ascii="Arial" w:hAnsi="Arial" w:cs="Arial"/>
          <w:color w:val="000000"/>
          <w:sz w:val="24"/>
          <w:szCs w:val="24"/>
          <w:lang w:eastAsia="hr-HR"/>
        </w:rPr>
      </w:pPr>
      <w:r>
        <w:rPr>
          <w:rFonts w:ascii="Arial" w:hAnsi="Arial" w:cs="Arial"/>
          <w:color w:val="000000"/>
          <w:sz w:val="24"/>
          <w:szCs w:val="24"/>
          <w:lang w:eastAsia="hr-HR"/>
        </w:rPr>
        <w:t xml:space="preserve">1. </w:t>
      </w:r>
      <w:r w:rsidRPr="005A34E1">
        <w:rPr>
          <w:rFonts w:ascii="Arial" w:hAnsi="Arial" w:cs="Arial"/>
          <w:color w:val="000000"/>
          <w:sz w:val="24"/>
          <w:szCs w:val="24"/>
          <w:lang w:eastAsia="hr-HR"/>
        </w:rPr>
        <w:t xml:space="preserve">Prihvaća se izvješće stečajnog upravitelja o gospodarskom položaju stečajnog dužnika i njegovim uzrocima. </w:t>
      </w:r>
    </w:p>
    <w:p w:rsidRPr="005A34E1" w:rsidR="003D6565" w:rsidP="003D6565" w:rsidRDefault="003D6565">
      <w:pPr>
        <w:spacing w:after="0" w:line="240" w:lineRule="auto"/>
        <w:contextualSpacing/>
        <w:jc w:val="both"/>
        <w:rPr>
          <w:rFonts w:ascii="Arial" w:hAnsi="Arial" w:cs="Arial"/>
          <w:color w:val="000000"/>
          <w:sz w:val="24"/>
          <w:szCs w:val="24"/>
          <w:lang w:eastAsia="hr-HR"/>
        </w:rPr>
      </w:pPr>
      <w:r>
        <w:rPr>
          <w:rFonts w:ascii="Arial" w:hAnsi="Arial" w:cs="Arial"/>
          <w:color w:val="000000"/>
          <w:sz w:val="24"/>
          <w:szCs w:val="24"/>
          <w:lang w:eastAsia="hr-HR"/>
        </w:rPr>
        <w:t xml:space="preserve">2. </w:t>
      </w:r>
      <w:r w:rsidRPr="005A34E1">
        <w:rPr>
          <w:rFonts w:ascii="Arial" w:hAnsi="Arial" w:cs="Arial"/>
          <w:color w:val="000000"/>
          <w:sz w:val="24"/>
          <w:szCs w:val="24"/>
          <w:lang w:eastAsia="hr-HR"/>
        </w:rPr>
        <w:t xml:space="preserve">Utvrđuje se da nema mogućnosti za nastavak poslovanja stečajnog dužnika. </w:t>
      </w:r>
    </w:p>
    <w:p w:rsidRPr="005A34E1" w:rsidR="003D6565" w:rsidP="003D6565" w:rsidRDefault="003D6565">
      <w:pPr>
        <w:spacing w:after="0" w:line="240" w:lineRule="auto"/>
        <w:contextualSpacing/>
        <w:jc w:val="both"/>
        <w:rPr>
          <w:rFonts w:ascii="Arial" w:hAnsi="Arial" w:cs="Arial"/>
          <w:color w:val="000000"/>
          <w:sz w:val="24"/>
          <w:szCs w:val="24"/>
          <w:lang w:eastAsia="hr-HR"/>
        </w:rPr>
      </w:pPr>
      <w:r>
        <w:rPr>
          <w:rFonts w:ascii="Arial" w:hAnsi="Arial" w:cs="Arial"/>
          <w:color w:val="000000"/>
          <w:sz w:val="24"/>
          <w:szCs w:val="24"/>
          <w:lang w:eastAsia="hr-HR"/>
        </w:rPr>
        <w:t xml:space="preserve">3. </w:t>
      </w:r>
      <w:r w:rsidRPr="005A34E1">
        <w:rPr>
          <w:rFonts w:ascii="Arial" w:hAnsi="Arial" w:cs="Arial"/>
          <w:color w:val="000000"/>
          <w:sz w:val="24"/>
          <w:szCs w:val="24"/>
          <w:lang w:eastAsia="hr-HR"/>
        </w:rPr>
        <w:t xml:space="preserve">Prihvaćaju se do sada poduzete radnje stečajnog upravitelja. </w:t>
      </w:r>
    </w:p>
    <w:p w:rsidRPr="00E32E7B"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Pr="00063E73" w:rsidR="00366BE7" w:rsidP="00366BE7" w:rsidRDefault="00366BE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Pr="00E32E7B" w:rsidR="00712D5B">
        <w:rPr>
          <w:rFonts w:ascii="Arial" w:hAnsi="Arial" w:eastAsia="Times New Roman" w:cs="Arial"/>
          <w:sz w:val="24"/>
          <w:szCs w:val="24"/>
          <w:lang w:eastAsia="hr-HR"/>
        </w:rPr>
        <w:t>9</w:t>
      </w:r>
      <w:r w:rsidRPr="00E32E7B">
        <w:rPr>
          <w:rFonts w:ascii="Arial" w:hAnsi="Arial" w:eastAsia="Times New Roman" w:cs="Arial"/>
          <w:sz w:val="24"/>
          <w:szCs w:val="24"/>
          <w:lang w:eastAsia="hr-HR"/>
        </w:rPr>
        <w:t>,</w:t>
      </w:r>
      <w:r w:rsidR="003D6565">
        <w:rPr>
          <w:rFonts w:ascii="Arial" w:hAnsi="Arial" w:eastAsia="Times New Roman" w:cs="Arial"/>
          <w:sz w:val="24"/>
          <w:szCs w:val="24"/>
          <w:lang w:eastAsia="hr-HR"/>
        </w:rPr>
        <w:t>40</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B6614" w:rsidP="00501147" w:rsidRDefault="006B6614">
      <w:pPr>
        <w:spacing w:after="0" w:line="240" w:lineRule="auto"/>
      </w:pPr>
      <w:r>
        <w:separator/>
      </w:r>
    </w:p>
  </w:endnote>
  <w:endnote w:type="continuationSeparator" w:id="0">
    <w:p w:rsidR="006B6614" w:rsidP="00501147" w:rsidRDefault="006B6614">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B6614" w:rsidP="00501147" w:rsidRDefault="006B6614">
      <w:pPr>
        <w:spacing w:after="0" w:line="240" w:lineRule="auto"/>
      </w:pPr>
      <w:r>
        <w:separator/>
      </w:r>
    </w:p>
  </w:footnote>
  <w:footnote w:type="continuationSeparator" w:id="0">
    <w:p w:rsidR="006B6614" w:rsidP="00501147" w:rsidRDefault="006B6614">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DB699D">
      <w:rPr>
        <w:rFonts w:ascii="Arial" w:hAnsi="Arial" w:cs="Arial"/>
        <w:noProof/>
        <w:sz w:val="24"/>
        <w:szCs w:val="24"/>
      </w:rPr>
      <w:t>Poslovni broj: 10 St-292/2023-41</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DB699D">
      <w:rPr>
        <w:rFonts w:ascii="Arial" w:hAnsi="Arial" w:cs="Arial"/>
        <w:noProof/>
        <w:sz w:val="24"/>
        <w:szCs w:val="24"/>
      </w:rPr>
      <w:t>4</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0A2DE4F"/>
    <w:multiLevelType w:val="hybridMultilevel"/>
    <w:tmpl w:val="692A41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5">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4"/>
  </w:num>
  <w:num w:numId="3">
    <w:abstractNumId w:val="2"/>
  </w:num>
  <w:num w:numId="4">
    <w:abstractNumId w:val="5"/>
  </w:num>
  <w:num w:numId="5">
    <w:abstractNumId w:val="1"/>
  </w:num>
  <w:num w:numId="6">
    <w:abstractNumId w:val="7"/>
  </w:num>
  <w:num w:numId="7">
    <w:abstractNumId w:val="6"/>
  </w:num>
  <w:num w:numId="8">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defaultTabStop w:val="708"/>
  <w:hyphenationZone w:val="425"/>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A3779"/>
    <w:rsid w:val="000D538B"/>
    <w:rsid w:val="0012490A"/>
    <w:rsid w:val="00136B4A"/>
    <w:rsid w:val="00147D7D"/>
    <w:rsid w:val="001506CD"/>
    <w:rsid w:val="00182A3F"/>
    <w:rsid w:val="00194888"/>
    <w:rsid w:val="001A12E8"/>
    <w:rsid w:val="001A2412"/>
    <w:rsid w:val="001A7050"/>
    <w:rsid w:val="001B6963"/>
    <w:rsid w:val="001E4185"/>
    <w:rsid w:val="001F6DF0"/>
    <w:rsid w:val="00205192"/>
    <w:rsid w:val="00237FCE"/>
    <w:rsid w:val="00293797"/>
    <w:rsid w:val="002971D6"/>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6BE7"/>
    <w:rsid w:val="003676A5"/>
    <w:rsid w:val="00367E59"/>
    <w:rsid w:val="00376603"/>
    <w:rsid w:val="00385BF0"/>
    <w:rsid w:val="003860B4"/>
    <w:rsid w:val="00394A8C"/>
    <w:rsid w:val="003A4477"/>
    <w:rsid w:val="003C3FF4"/>
    <w:rsid w:val="003D557F"/>
    <w:rsid w:val="003D6565"/>
    <w:rsid w:val="003E06DF"/>
    <w:rsid w:val="003F1686"/>
    <w:rsid w:val="00422BA0"/>
    <w:rsid w:val="00450291"/>
    <w:rsid w:val="00456E44"/>
    <w:rsid w:val="004747E3"/>
    <w:rsid w:val="00492711"/>
    <w:rsid w:val="0049749B"/>
    <w:rsid w:val="004A0BD1"/>
    <w:rsid w:val="004C4A7C"/>
    <w:rsid w:val="004C7EB8"/>
    <w:rsid w:val="004D3178"/>
    <w:rsid w:val="004D7D26"/>
    <w:rsid w:val="004E1C60"/>
    <w:rsid w:val="00501147"/>
    <w:rsid w:val="00504323"/>
    <w:rsid w:val="00531B01"/>
    <w:rsid w:val="00544718"/>
    <w:rsid w:val="00553C7E"/>
    <w:rsid w:val="005745EC"/>
    <w:rsid w:val="00594B82"/>
    <w:rsid w:val="005A0F8E"/>
    <w:rsid w:val="005A22FE"/>
    <w:rsid w:val="005A34E1"/>
    <w:rsid w:val="005D6DF6"/>
    <w:rsid w:val="005E1D89"/>
    <w:rsid w:val="005F5F8F"/>
    <w:rsid w:val="005F633B"/>
    <w:rsid w:val="005F71CF"/>
    <w:rsid w:val="00601CA3"/>
    <w:rsid w:val="00606F1C"/>
    <w:rsid w:val="006438A3"/>
    <w:rsid w:val="006609CA"/>
    <w:rsid w:val="00662134"/>
    <w:rsid w:val="006676D4"/>
    <w:rsid w:val="00685195"/>
    <w:rsid w:val="006B1E07"/>
    <w:rsid w:val="006B6614"/>
    <w:rsid w:val="006C4130"/>
    <w:rsid w:val="006E7E61"/>
    <w:rsid w:val="007052BC"/>
    <w:rsid w:val="00712D5B"/>
    <w:rsid w:val="00713B45"/>
    <w:rsid w:val="007301A0"/>
    <w:rsid w:val="00741600"/>
    <w:rsid w:val="00744E35"/>
    <w:rsid w:val="00752D2F"/>
    <w:rsid w:val="007552B6"/>
    <w:rsid w:val="00757A30"/>
    <w:rsid w:val="00774898"/>
    <w:rsid w:val="00776050"/>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B3B9A"/>
    <w:rsid w:val="008C1508"/>
    <w:rsid w:val="008C4EFB"/>
    <w:rsid w:val="008C5CEC"/>
    <w:rsid w:val="008D05FD"/>
    <w:rsid w:val="008D1672"/>
    <w:rsid w:val="008E06ED"/>
    <w:rsid w:val="008E2C4D"/>
    <w:rsid w:val="00910040"/>
    <w:rsid w:val="0091280F"/>
    <w:rsid w:val="00920A60"/>
    <w:rsid w:val="00923264"/>
    <w:rsid w:val="0092437B"/>
    <w:rsid w:val="00955DAB"/>
    <w:rsid w:val="00957093"/>
    <w:rsid w:val="009570B8"/>
    <w:rsid w:val="0096157B"/>
    <w:rsid w:val="00961B6D"/>
    <w:rsid w:val="00964637"/>
    <w:rsid w:val="0096563D"/>
    <w:rsid w:val="00975368"/>
    <w:rsid w:val="00984BD4"/>
    <w:rsid w:val="009D45C4"/>
    <w:rsid w:val="009D7486"/>
    <w:rsid w:val="00A30AB2"/>
    <w:rsid w:val="00A31425"/>
    <w:rsid w:val="00A31587"/>
    <w:rsid w:val="00A36EF8"/>
    <w:rsid w:val="00A4541F"/>
    <w:rsid w:val="00A65E60"/>
    <w:rsid w:val="00A954D4"/>
    <w:rsid w:val="00AA1295"/>
    <w:rsid w:val="00AB4AF8"/>
    <w:rsid w:val="00AE7988"/>
    <w:rsid w:val="00AF28D9"/>
    <w:rsid w:val="00B006B4"/>
    <w:rsid w:val="00B00B9A"/>
    <w:rsid w:val="00B10018"/>
    <w:rsid w:val="00B10E42"/>
    <w:rsid w:val="00B43087"/>
    <w:rsid w:val="00B43741"/>
    <w:rsid w:val="00B54C5A"/>
    <w:rsid w:val="00B54EAB"/>
    <w:rsid w:val="00B92B86"/>
    <w:rsid w:val="00B9478D"/>
    <w:rsid w:val="00BA2A1C"/>
    <w:rsid w:val="00BC5568"/>
    <w:rsid w:val="00BD657F"/>
    <w:rsid w:val="00BF777D"/>
    <w:rsid w:val="00C26B0A"/>
    <w:rsid w:val="00C343BC"/>
    <w:rsid w:val="00C463E3"/>
    <w:rsid w:val="00C470B6"/>
    <w:rsid w:val="00C50709"/>
    <w:rsid w:val="00C52190"/>
    <w:rsid w:val="00C743EE"/>
    <w:rsid w:val="00C855F6"/>
    <w:rsid w:val="00C97D67"/>
    <w:rsid w:val="00CA2048"/>
    <w:rsid w:val="00CB0DAC"/>
    <w:rsid w:val="00CB4F1A"/>
    <w:rsid w:val="00CC62D2"/>
    <w:rsid w:val="00CD3560"/>
    <w:rsid w:val="00CE1049"/>
    <w:rsid w:val="00CE3864"/>
    <w:rsid w:val="00D20B98"/>
    <w:rsid w:val="00D228AD"/>
    <w:rsid w:val="00D25928"/>
    <w:rsid w:val="00D40521"/>
    <w:rsid w:val="00D42760"/>
    <w:rsid w:val="00D43FE4"/>
    <w:rsid w:val="00D50D29"/>
    <w:rsid w:val="00D61120"/>
    <w:rsid w:val="00D6530B"/>
    <w:rsid w:val="00D84D83"/>
    <w:rsid w:val="00D9490A"/>
    <w:rsid w:val="00DA702A"/>
    <w:rsid w:val="00DB5D1B"/>
    <w:rsid w:val="00DB699D"/>
    <w:rsid w:val="00DC24BE"/>
    <w:rsid w:val="00DC5347"/>
    <w:rsid w:val="00DC66A8"/>
    <w:rsid w:val="00DC70E5"/>
    <w:rsid w:val="00DD0F88"/>
    <w:rsid w:val="00DD27A9"/>
    <w:rsid w:val="00DE7814"/>
    <w:rsid w:val="00E112C8"/>
    <w:rsid w:val="00E14573"/>
    <w:rsid w:val="00E32E7B"/>
    <w:rsid w:val="00E349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85E94"/>
    <w:rsid w:val="00FB3326"/>
    <w:rsid w:val="00FC02D2"/>
    <w:rsid w:val="00FC4563"/>
    <w:rsid w:val="00FC7B5F"/>
    <w:rsid w:val="00FD753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214C166A"/>
  <w15:docId w15:val="{6BE22DDA-2729-4382-89F6-61C37D414AA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frame="true"/>
      <w:shd w:val="clear" w:color="auto" w:fill="CCFFFF"/>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e.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304A56B0-3655-4F5F-867A-8977C08943CA}">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4</properties:Pages>
  <properties:Words>959</properties:Words>
  <properties:Characters>5467</properties:Characters>
  <properties:Lines>45</properties:Lines>
  <properties:Paragraphs>12</properties:Paragraphs>
  <properties:TotalTime>219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6414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2024-01-18T08:36:00Z</dcterms:modified>
  <cp:revision>45</cp:revision>
  <dc:title/>
</cp:coreProperties>
</file>